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5F" w:rsidRDefault="0027425F" w:rsidP="00816154">
      <w:pPr>
        <w:pStyle w:val="Overskrift1"/>
      </w:pPr>
      <w:bookmarkStart w:id="0" w:name="_GoBack"/>
      <w:bookmarkEnd w:id="0"/>
      <w:r>
        <w:t>Notat til Geovekst-forum</w:t>
      </w:r>
    </w:p>
    <w:p w:rsidR="0027425F" w:rsidRDefault="0027425F" w:rsidP="0027425F">
      <w:pPr>
        <w:pStyle w:val="Ingenmellomrom"/>
      </w:pPr>
      <w:r>
        <w:t>I forbindelse med innføring av FKB 4.6, Sentral lagring av FKB og nye krav til SOSI produktspesifikasjoner er det behov for å oppgradere både produktspesifikasjoner</w:t>
      </w:r>
      <w:r w:rsidR="00AA52FB">
        <w:t xml:space="preserve"> og produksjonsløyper for FKB-P</w:t>
      </w:r>
      <w:r>
        <w:t>roduktene. I denne sammenheng er det naturlig å vurdere i hvilken grad det fortsatt er et behov for disse produktene og om de ev. bør justeres i noen retning.</w:t>
      </w:r>
    </w:p>
    <w:p w:rsidR="0027425F" w:rsidRDefault="0027425F" w:rsidP="0027425F">
      <w:pPr>
        <w:pStyle w:val="Ingenmellomrom"/>
      </w:pPr>
    </w:p>
    <w:p w:rsidR="00044DB5" w:rsidRDefault="00AA52FB" w:rsidP="0027425F">
      <w:pPr>
        <w:pStyle w:val="Overskrift2"/>
      </w:pPr>
      <w:r>
        <w:t>Geovekst produktspesifikasjonene</w:t>
      </w:r>
    </w:p>
    <w:p w:rsidR="00CB6C5C" w:rsidRDefault="00CB6C5C">
      <w:r>
        <w:t xml:space="preserve">Oversikt over Geovekst produktspesifikasjonene finnes her: </w:t>
      </w:r>
      <w:hyperlink r:id="rId5" w:history="1">
        <w:r w:rsidRPr="00484244">
          <w:rPr>
            <w:rStyle w:val="Hyperkobling"/>
          </w:rPr>
          <w:t>http://kartverket.no/geodataarbeid/Geovekst/geovekst-produktspesifikasjoner/</w:t>
        </w:r>
      </w:hyperlink>
    </w:p>
    <w:p w:rsidR="00CB6C5C" w:rsidRDefault="004562C2">
      <w:r>
        <w:t>Geovekst produktspesifikasjonene</w:t>
      </w:r>
      <w:r w:rsidR="00CB6C5C">
        <w:t xml:space="preserve"> omfatter Kartleggingsspesifikasjoner (Ortofoto, Vertikalbilde og Laserskanning), FKB-spesifikasjonene og FKB-Produktene. Det som skiller FKB-Produktene fra FKB er hovedsakelig at dette er avleda datasett, altså data som er direkte avleda av primærdataene i FKB og andre primærdatasett (som for eksempel Matrikkelkartet).</w:t>
      </w:r>
    </w:p>
    <w:p w:rsidR="00CB6C5C" w:rsidRPr="00816154" w:rsidRDefault="00CB6C5C" w:rsidP="004562C2">
      <w:pPr>
        <w:pStyle w:val="Overskrift2"/>
      </w:pPr>
      <w:r w:rsidRPr="00816154">
        <w:lastRenderedPageBreak/>
        <w:t>FKB-Produktene omfatter: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9"/>
        <w:gridCol w:w="3608"/>
        <w:gridCol w:w="3969"/>
      </w:tblGrid>
      <w:tr w:rsidR="0027425F" w:rsidTr="00AA52FB">
        <w:tc>
          <w:tcPr>
            <w:tcW w:w="1349" w:type="dxa"/>
          </w:tcPr>
          <w:p w:rsidR="0027425F" w:rsidRPr="00816154" w:rsidRDefault="0027425F" w:rsidP="00CB6C5C">
            <w:pPr>
              <w:rPr>
                <w:b/>
              </w:rPr>
            </w:pPr>
            <w:r w:rsidRPr="00816154">
              <w:rPr>
                <w:b/>
              </w:rPr>
              <w:t>Produkt</w:t>
            </w:r>
          </w:p>
        </w:tc>
        <w:tc>
          <w:tcPr>
            <w:tcW w:w="3608" w:type="dxa"/>
          </w:tcPr>
          <w:p w:rsidR="0027425F" w:rsidRPr="00816154" w:rsidRDefault="0027425F" w:rsidP="00CB6C5C">
            <w:pPr>
              <w:rPr>
                <w:b/>
              </w:rPr>
            </w:pPr>
            <w:r w:rsidRPr="00816154">
              <w:rPr>
                <w:b/>
              </w:rPr>
              <w:t>Beskrivelse</w:t>
            </w:r>
          </w:p>
        </w:tc>
        <w:tc>
          <w:tcPr>
            <w:tcW w:w="3969" w:type="dxa"/>
          </w:tcPr>
          <w:p w:rsidR="0027425F" w:rsidRPr="00816154" w:rsidRDefault="0027425F" w:rsidP="00816154">
            <w:pPr>
              <w:rPr>
                <w:b/>
              </w:rPr>
            </w:pPr>
            <w:r w:rsidRPr="00816154">
              <w:rPr>
                <w:b/>
              </w:rPr>
              <w:t>Produksjon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CB6C5C">
            <w:r>
              <w:t>N5 Kartdata</w:t>
            </w:r>
          </w:p>
        </w:tc>
        <w:tc>
          <w:tcPr>
            <w:tcW w:w="3608" w:type="dxa"/>
          </w:tcPr>
          <w:p w:rsidR="0027425F" w:rsidRDefault="0027425F" w:rsidP="00CB6C5C">
            <w:r>
              <w:t xml:space="preserve">Utvalgte og forenklede FKB-data tilpasset uttegning i målestokk 1:5000. Inneholder også data hentet fra Matrikkelkart, Kulturminner og Naturvernområder. </w:t>
            </w:r>
          </w:p>
        </w:tc>
        <w:tc>
          <w:tcPr>
            <w:tcW w:w="3969" w:type="dxa"/>
          </w:tcPr>
          <w:p w:rsidR="0027425F" w:rsidRDefault="0027425F" w:rsidP="00816154">
            <w:r>
              <w:t xml:space="preserve">Noe manuell tilrettelegging av datagrunnlag fra Kulturminner og Naturvernområder. Produseres helautomatisk (Fysak-makroer). 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CB6C5C">
            <w:r>
              <w:t>N20 Kartdata</w:t>
            </w:r>
          </w:p>
          <w:p w:rsidR="0027425F" w:rsidRDefault="0027425F" w:rsidP="00CB6C5C"/>
        </w:tc>
        <w:tc>
          <w:tcPr>
            <w:tcW w:w="3608" w:type="dxa"/>
          </w:tcPr>
          <w:p w:rsidR="0027425F" w:rsidRDefault="0027425F" w:rsidP="00CB6C5C">
            <w:r>
              <w:t>Utvalgte og forenklede FKB-data tilpasset uttegning i målestokk 1:20000. Inneholder også data hentet fra Matrikkelkart, Kulturminner og Naturvernområder.</w:t>
            </w:r>
          </w:p>
        </w:tc>
        <w:tc>
          <w:tcPr>
            <w:tcW w:w="3969" w:type="dxa"/>
          </w:tcPr>
          <w:p w:rsidR="0027425F" w:rsidRDefault="0027425F" w:rsidP="00CB6C5C">
            <w:r>
              <w:t>Noe manuell tilrettelegging av datagrunnlag fra Kulturminner og Naturvernområder. Produseres helautomatisk (Fysak-makroer).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CB6C5C">
            <w:r>
              <w:t>N20 Bygning</w:t>
            </w:r>
          </w:p>
          <w:p w:rsidR="0027425F" w:rsidRDefault="0027425F" w:rsidP="00CB6C5C"/>
        </w:tc>
        <w:tc>
          <w:tcPr>
            <w:tcW w:w="3608" w:type="dxa"/>
          </w:tcPr>
          <w:p w:rsidR="0027425F" w:rsidRDefault="0027425F" w:rsidP="00CB6C5C">
            <w:r>
              <w:t>Bygningsdata fra N20 plukket ut som et eget produkt.</w:t>
            </w:r>
          </w:p>
        </w:tc>
        <w:tc>
          <w:tcPr>
            <w:tcW w:w="3969" w:type="dxa"/>
          </w:tcPr>
          <w:p w:rsidR="0027425F" w:rsidRDefault="0027425F" w:rsidP="00CB6C5C">
            <w:r>
              <w:t>Se N20 Kartdata.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CB6C5C">
            <w:r>
              <w:t>Dyrkbar jord</w:t>
            </w:r>
          </w:p>
        </w:tc>
        <w:tc>
          <w:tcPr>
            <w:tcW w:w="3608" w:type="dxa"/>
          </w:tcPr>
          <w:p w:rsidR="0027425F" w:rsidRDefault="0027425F" w:rsidP="00CB6C5C">
            <w:r>
              <w:t>Genereres årlig av NIBIO basert på AR5 (oppdatert) og DMK (historisk)</w:t>
            </w:r>
          </w:p>
        </w:tc>
        <w:tc>
          <w:tcPr>
            <w:tcW w:w="3969" w:type="dxa"/>
          </w:tcPr>
          <w:p w:rsidR="0027425F" w:rsidRDefault="0027425F" w:rsidP="00CB6C5C">
            <w:r>
              <w:t>Produseres av NIBIO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816154">
            <w:r>
              <w:t>FKB Tekst5000</w:t>
            </w:r>
          </w:p>
          <w:p w:rsidR="0027425F" w:rsidRDefault="0027425F" w:rsidP="00816154"/>
        </w:tc>
        <w:tc>
          <w:tcPr>
            <w:tcW w:w="3608" w:type="dxa"/>
          </w:tcPr>
          <w:p w:rsidR="0027425F" w:rsidRDefault="0027425F" w:rsidP="00816154">
            <w:r>
              <w:t xml:space="preserve">Presentasjonsdata tilpasset 1:5000. </w:t>
            </w:r>
          </w:p>
        </w:tc>
        <w:tc>
          <w:tcPr>
            <w:tcW w:w="3969" w:type="dxa"/>
          </w:tcPr>
          <w:p w:rsidR="0027425F" w:rsidRDefault="0027425F" w:rsidP="004C29C5">
            <w:r>
              <w:t xml:space="preserve">Delvis manuell håndtering av Stedsnavn fra SSR, annen tekst og høydetall fra høydekurver. Øvrige data produseres </w:t>
            </w:r>
          </w:p>
          <w:p w:rsidR="0027425F" w:rsidRDefault="0027425F" w:rsidP="00816154">
            <w:proofErr w:type="gramStart"/>
            <w:r>
              <w:t>helautomatisk</w:t>
            </w:r>
            <w:proofErr w:type="gramEnd"/>
            <w:r>
              <w:t xml:space="preserve"> i Fysak (fra FKB-data + Matrikkeldata, Kulturminner og fastmerker)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4C29C5">
            <w:r>
              <w:t>FKB Tekst1000</w:t>
            </w:r>
          </w:p>
          <w:p w:rsidR="0027425F" w:rsidRDefault="0027425F" w:rsidP="004C29C5"/>
        </w:tc>
        <w:tc>
          <w:tcPr>
            <w:tcW w:w="3608" w:type="dxa"/>
          </w:tcPr>
          <w:p w:rsidR="0027425F" w:rsidRDefault="0027425F" w:rsidP="004C29C5">
            <w:r>
              <w:t xml:space="preserve">Presentasjonsdata tilpasset 1:1000. </w:t>
            </w:r>
          </w:p>
        </w:tc>
        <w:tc>
          <w:tcPr>
            <w:tcW w:w="3969" w:type="dxa"/>
          </w:tcPr>
          <w:p w:rsidR="0027425F" w:rsidRDefault="0027425F" w:rsidP="004C29C5">
            <w:r>
              <w:t>Se Tekst5000</w:t>
            </w:r>
          </w:p>
        </w:tc>
      </w:tr>
      <w:tr w:rsidR="0027425F" w:rsidTr="00AA52FB">
        <w:tc>
          <w:tcPr>
            <w:tcW w:w="1349" w:type="dxa"/>
          </w:tcPr>
          <w:p w:rsidR="0027425F" w:rsidRDefault="0027425F" w:rsidP="004C29C5">
            <w:r>
              <w:t>N5 Raster</w:t>
            </w:r>
          </w:p>
        </w:tc>
        <w:tc>
          <w:tcPr>
            <w:tcW w:w="3608" w:type="dxa"/>
          </w:tcPr>
          <w:p w:rsidR="0027425F" w:rsidRDefault="0027425F" w:rsidP="004C29C5">
            <w:proofErr w:type="spellStart"/>
            <w:r>
              <w:t>Rasterkart</w:t>
            </w:r>
            <w:proofErr w:type="spellEnd"/>
            <w:r>
              <w:t xml:space="preserve"> i svart/hvitt i målestokk 1:5000. Tilsvarer innholdet i tidligere ØK.</w:t>
            </w:r>
          </w:p>
        </w:tc>
        <w:tc>
          <w:tcPr>
            <w:tcW w:w="3969" w:type="dxa"/>
          </w:tcPr>
          <w:p w:rsidR="0027425F" w:rsidRDefault="0027425F" w:rsidP="004C29C5">
            <w:r>
              <w:t xml:space="preserve">Helautomatisk basert på FKB-data, Tekst5000, Matrikkeldata, </w:t>
            </w:r>
            <w:r>
              <w:lastRenderedPageBreak/>
              <w:t>Naturvernområder, Kulturminner og Fastmerker.</w:t>
            </w:r>
          </w:p>
        </w:tc>
      </w:tr>
    </w:tbl>
    <w:p w:rsidR="00CB6C5C" w:rsidRDefault="00CB6C5C"/>
    <w:p w:rsidR="00CB6C5C" w:rsidRDefault="00AA52FB">
      <w:r>
        <w:t xml:space="preserve">Av disse produktene ser Kartverket størst nytte i FKB-Tekst5000 og N5 Raster. Deler av innholdet i Tekst5000 (stedsnavn ++) benyttes som datagrunnlag i Kartverkets WMS-tjenester. N5 Raster er interessant som historikk fordi det presenterer kartdataene tilsvarende som ØK og derfor gir en sammenlignbar historikk tilbake til 1.gangs ØK i et område. </w:t>
      </w:r>
    </w:p>
    <w:p w:rsidR="000C6546" w:rsidRPr="000C6546" w:rsidRDefault="004562C2" w:rsidP="004562C2">
      <w:pPr>
        <w:pStyle w:val="Overskrift2"/>
      </w:pPr>
      <w:r>
        <w:t>Alternativer for v</w:t>
      </w:r>
      <w:r w:rsidR="00B31953">
        <w:t>idere liv for FKB-produktene</w:t>
      </w:r>
      <w:r w:rsidR="000C6546">
        <w:t>:</w:t>
      </w:r>
    </w:p>
    <w:p w:rsidR="00B31953" w:rsidRDefault="000C6546" w:rsidP="00B31953">
      <w:r>
        <w:t xml:space="preserve">Det er 2 alternativer for videre liv for FKB-Produktene. </w:t>
      </w:r>
      <w:r w:rsidR="00B31953">
        <w:t>For å finne ut hvilket av alternativene som skal velges for de ulike produktene bør det antageligvis gjøres en analyse av bruken/behovet.</w:t>
      </w:r>
    </w:p>
    <w:p w:rsidR="00B31953" w:rsidRPr="00B31953" w:rsidRDefault="00B31953" w:rsidP="000C6546">
      <w:pPr>
        <w:rPr>
          <w:b/>
        </w:rPr>
      </w:pPr>
      <w:r>
        <w:rPr>
          <w:b/>
        </w:rPr>
        <w:t xml:space="preserve">Alt </w:t>
      </w:r>
      <w:r w:rsidRPr="00B31953">
        <w:rPr>
          <w:b/>
        </w:rPr>
        <w:t>1. P</w:t>
      </w:r>
      <w:r w:rsidR="000C6546" w:rsidRPr="00B31953">
        <w:rPr>
          <w:b/>
        </w:rPr>
        <w:t>rodukte</w:t>
      </w:r>
      <w:r>
        <w:rPr>
          <w:b/>
        </w:rPr>
        <w:t>t</w:t>
      </w:r>
      <w:r w:rsidR="000C6546" w:rsidRPr="00B31953">
        <w:rPr>
          <w:b/>
        </w:rPr>
        <w:t xml:space="preserve"> avvikles. </w:t>
      </w:r>
    </w:p>
    <w:p w:rsidR="00B31953" w:rsidRDefault="000C6546" w:rsidP="000C6546">
      <w:r>
        <w:t xml:space="preserve">De som ev. har brukt disse dataene tidligere må da hente FKB-data direkte og forenkle data selv etter eget behov. </w:t>
      </w:r>
    </w:p>
    <w:p w:rsidR="00B31953" w:rsidRPr="00B31953" w:rsidRDefault="00B31953" w:rsidP="00B31953">
      <w:pPr>
        <w:rPr>
          <w:b/>
        </w:rPr>
      </w:pPr>
      <w:r>
        <w:rPr>
          <w:b/>
        </w:rPr>
        <w:lastRenderedPageBreak/>
        <w:t xml:space="preserve">Alt </w:t>
      </w:r>
      <w:r w:rsidRPr="00B31953">
        <w:rPr>
          <w:b/>
        </w:rPr>
        <w:t>2. Produkte</w:t>
      </w:r>
      <w:r>
        <w:rPr>
          <w:b/>
        </w:rPr>
        <w:t>t</w:t>
      </w:r>
      <w:r w:rsidRPr="00B31953">
        <w:rPr>
          <w:b/>
        </w:rPr>
        <w:t xml:space="preserve"> revideres</w:t>
      </w:r>
      <w:r>
        <w:rPr>
          <w:b/>
        </w:rPr>
        <w:t>.</w:t>
      </w:r>
    </w:p>
    <w:p w:rsidR="00B31953" w:rsidRDefault="00B31953" w:rsidP="000C6546">
      <w:r>
        <w:t>Revidering av FKB-produktene vil kreve ressurser. Følgende må gjøres:</w:t>
      </w:r>
    </w:p>
    <w:p w:rsidR="000C6546" w:rsidRDefault="000C6546" w:rsidP="000C6546">
      <w:pPr>
        <w:pStyle w:val="Listeavsnitt"/>
        <w:numPr>
          <w:ilvl w:val="0"/>
          <w:numId w:val="2"/>
        </w:numPr>
      </w:pPr>
      <w:r>
        <w:t>Det må etableres UML-modeller og Produktspesifikasjone</w:t>
      </w:r>
      <w:r w:rsidR="00B31953">
        <w:t xml:space="preserve">r </w:t>
      </w:r>
      <w:r>
        <w:t>i henhold til standarden for SOSI Produktspesifikasjoner.</w:t>
      </w:r>
    </w:p>
    <w:p w:rsidR="000C6546" w:rsidRDefault="00B31953" w:rsidP="000C6546">
      <w:pPr>
        <w:pStyle w:val="Listeavsnitt"/>
        <w:numPr>
          <w:ilvl w:val="0"/>
          <w:numId w:val="2"/>
        </w:numPr>
      </w:pPr>
      <w:r>
        <w:t>P</w:t>
      </w:r>
      <w:r w:rsidR="000C6546">
        <w:t xml:space="preserve">roduksjonsløypene </w:t>
      </w:r>
      <w:r>
        <w:t xml:space="preserve">må oppgraderes </w:t>
      </w:r>
      <w:r w:rsidR="000C6546">
        <w:t xml:space="preserve">basert på det </w:t>
      </w:r>
      <w:r>
        <w:t>FKB 4.6. Distribusjonsopplegget må legges inn i Geonorge</w:t>
      </w:r>
      <w:r w:rsidR="000C6546">
        <w:t xml:space="preserve">. </w:t>
      </w:r>
    </w:p>
    <w:p w:rsidR="00083503" w:rsidRDefault="00083503" w:rsidP="00083503"/>
    <w:p w:rsidR="004562C2" w:rsidRDefault="0027425F" w:rsidP="004562C2">
      <w:pPr>
        <w:pStyle w:val="Overskrift2"/>
      </w:pPr>
      <w:r>
        <w:t>Forslag til v</w:t>
      </w:r>
      <w:r w:rsidR="004562C2">
        <w:t>idere prosess:</w:t>
      </w:r>
    </w:p>
    <w:p w:rsidR="0027425F" w:rsidRDefault="0027425F" w:rsidP="0027425F">
      <w:pPr>
        <w:pStyle w:val="Listeavsnitt"/>
        <w:numPr>
          <w:ilvl w:val="0"/>
          <w:numId w:val="4"/>
        </w:numPr>
      </w:pPr>
      <w:r>
        <w:t xml:space="preserve">Geovekst-partene bes sjekke i hvilken grad de selv bruker/ser behov for de forskjellige FKB-produktene før møte i Geovekst-forum 22.-23.november 2016. </w:t>
      </w:r>
    </w:p>
    <w:p w:rsidR="0027425F" w:rsidRDefault="0027425F" w:rsidP="004562C2">
      <w:pPr>
        <w:pStyle w:val="Listeavsnitt"/>
        <w:numPr>
          <w:ilvl w:val="0"/>
          <w:numId w:val="4"/>
        </w:numPr>
      </w:pPr>
      <w:r>
        <w:t>Kartverket sjekker i hvilken grad produktene selges via formidlingstjenesten og forhandlere innenfor samme tidsperiode. Kartverket sjekker også ev. avtalemessige for</w:t>
      </w:r>
      <w:r w:rsidR="00BF5281">
        <w:t xml:space="preserve">pliktelser mot forsvaret eller </w:t>
      </w:r>
      <w:r>
        <w:t>andre mulige brukere.</w:t>
      </w:r>
    </w:p>
    <w:p w:rsidR="0027425F" w:rsidRDefault="0027425F" w:rsidP="004562C2">
      <w:pPr>
        <w:pStyle w:val="Listeavsnitt"/>
        <w:numPr>
          <w:ilvl w:val="0"/>
          <w:numId w:val="4"/>
        </w:numPr>
      </w:pPr>
      <w:r>
        <w:lastRenderedPageBreak/>
        <w:t xml:space="preserve">Med bakgrunn i disse tilbakemeldingene og diskusjon i Geovekst-forum 22.-23. november lages et forslag til vedtak til neste møte i Geovekst-forum.  </w:t>
      </w:r>
    </w:p>
    <w:p w:rsidR="004562C2" w:rsidRPr="004562C2" w:rsidRDefault="004562C2" w:rsidP="004562C2"/>
    <w:p w:rsidR="009C36BB" w:rsidRDefault="009C36BB" w:rsidP="009C36BB"/>
    <w:p w:rsidR="009C36BB" w:rsidRDefault="009C36BB" w:rsidP="009C36BB"/>
    <w:p w:rsidR="00B31953" w:rsidRDefault="00B31953" w:rsidP="00B31953"/>
    <w:p w:rsidR="00B31953" w:rsidRDefault="00B31953" w:rsidP="00B31953"/>
    <w:p w:rsidR="000C6546" w:rsidRDefault="000C6546" w:rsidP="000C6546"/>
    <w:p w:rsidR="000C6546" w:rsidRDefault="000C6546" w:rsidP="000C6546"/>
    <w:sectPr w:rsidR="000C6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0163D"/>
    <w:multiLevelType w:val="hybridMultilevel"/>
    <w:tmpl w:val="0FCC4E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F2029"/>
    <w:multiLevelType w:val="hybridMultilevel"/>
    <w:tmpl w:val="11A2C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C4B9D"/>
    <w:multiLevelType w:val="hybridMultilevel"/>
    <w:tmpl w:val="2A0C7F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124BE"/>
    <w:multiLevelType w:val="hybridMultilevel"/>
    <w:tmpl w:val="ACC21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5C"/>
    <w:rsid w:val="00083503"/>
    <w:rsid w:val="000C6546"/>
    <w:rsid w:val="00257AFD"/>
    <w:rsid w:val="0027425F"/>
    <w:rsid w:val="004562C2"/>
    <w:rsid w:val="004C29C5"/>
    <w:rsid w:val="00816154"/>
    <w:rsid w:val="009C36BB"/>
    <w:rsid w:val="00AA52FB"/>
    <w:rsid w:val="00AC051D"/>
    <w:rsid w:val="00B31953"/>
    <w:rsid w:val="00BF5281"/>
    <w:rsid w:val="00CB359E"/>
    <w:rsid w:val="00C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5F976-D2FC-4F87-802C-D214F207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6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6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C5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B6C5C"/>
    <w:pPr>
      <w:ind w:left="720"/>
      <w:contextualSpacing/>
    </w:pPr>
  </w:style>
  <w:style w:type="table" w:styleId="Tabellrutenett">
    <w:name w:val="Table Grid"/>
    <w:basedOn w:val="Vanligtabell"/>
    <w:uiPriority w:val="39"/>
    <w:rsid w:val="00CB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16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62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274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tverket.no/geodataarbeid/Geovekst/geovekst-produktspesifikasjoner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6638B51FD6C84EA0EF06849656067D" ma:contentTypeVersion="11" ma:contentTypeDescription="Opprett et nytt dokument." ma:contentTypeScope="" ma:versionID="01c885e4666edf954c594797ff4848e5">
  <xsd:schema xmlns:xsd="http://www.w3.org/2001/XMLSchema" xmlns:xs="http://www.w3.org/2001/XMLSchema" xmlns:p="http://schemas.microsoft.com/office/2006/metadata/properties" xmlns:ns2="0443eabe-a395-4054-aadf-a6c08c9f88fc" targetNamespace="http://schemas.microsoft.com/office/2006/metadata/properties" ma:root="true" ma:fieldsID="c7d19b375c0b7a91bbaf9edd3aba8de0" ns2:_=""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b432e6af579246dfb5152a142994d9f2" minOccurs="0"/>
                <xsd:element ref="ns2:TaxCatchAll" minOccurs="0"/>
                <xsd:element ref="ns2:d962e12e53ac488eaa4c752d63b077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b432e6af579246dfb5152a142994d9f2" ma:index="9" nillable="true" ma:taxonomy="true" ma:internalName="b432e6af579246dfb5152a142994d9f2" ma:taxonomyFieldName="Enhet" ma:displayName="Enhet" ma:readOnly="false" ma:default="" ma:fieldId="{b432e6af-5792-46df-b515-2a142994d9f2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bb0599e-88e0-4a10-b6f2-c9c9507bf2b7}" ma:internalName="TaxCatchAll" ma:showField="CatchAllData" ma:web="4533e140-8082-4615-81ec-1365514e6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962e12e53ac488eaa4c752d63b077cd" ma:index="12" ma:taxonomy="true" ma:internalName="d962e12e53ac488eaa4c752d63b077cd" ma:taxonomyFieldName="Dokumenttype" ma:displayName="Dokumenttype" ma:default="" ma:fieldId="{d962e12e-53ac-488e-aa4c-752d63b077cd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fb84d2ac-f187-42ca-a5df-d82c22264595</TermId>
        </TermInfo>
      </Terms>
    </d962e12e53ac488eaa4c752d63b077cd>
    <TaxCatchAll xmlns="0443eabe-a395-4054-aadf-a6c08c9f88fc">
      <Value>13</Value>
      <Value>11</Value>
    </TaxCatchAll>
    <b432e6af579246dfb5152a142994d9f2 xmlns="0443eabe-a395-4054-aadf-a6c08c9f88f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- Seksjon - Geodatasamarbeid</TermName>
          <TermId xmlns="http://schemas.microsoft.com/office/infopath/2007/PartnerControls">12a46754-4b70-40f3-a846-0f1e8ccc0c5b</TermId>
        </TermInfo>
      </Terms>
    </b432e6af579246dfb5152a142994d9f2>
  </documentManagement>
</p:properties>
</file>

<file path=customXml/itemProps1.xml><?xml version="1.0" encoding="utf-8"?>
<ds:datastoreItem xmlns:ds="http://schemas.openxmlformats.org/officeDocument/2006/customXml" ds:itemID="{D666BB63-6093-4FB0-8865-63AA2D311710}"/>
</file>

<file path=customXml/itemProps2.xml><?xml version="1.0" encoding="utf-8"?>
<ds:datastoreItem xmlns:ds="http://schemas.openxmlformats.org/officeDocument/2006/customXml" ds:itemID="{D6BA9F71-B62B-4608-97D1-7FC3EDAD949B}"/>
</file>

<file path=customXml/itemProps3.xml><?xml version="1.0" encoding="utf-8"?>
<ds:datastoreItem xmlns:ds="http://schemas.openxmlformats.org/officeDocument/2006/customXml" ds:itemID="{0D8195E3-53F3-41A6-AA2E-E179A08704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Ivar Nes</dc:creator>
  <cp:keywords/>
  <dc:description/>
  <cp:lastModifiedBy>Marit Bunæs</cp:lastModifiedBy>
  <cp:revision>2</cp:revision>
  <dcterms:created xsi:type="dcterms:W3CDTF">2016-11-14T07:35:00Z</dcterms:created>
  <dcterms:modified xsi:type="dcterms:W3CDTF">2016-11-14T07:35:00Z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0x010100B66638B51FD6C84EA0EF06849656067D</vt:lpwstr>
  </property>
  <property fmtid="{D5CDD505-2E9C-101B-9397-08002B2CF9AE}" pid="3" name="Dokumenttype">
    <vt:lpwstr>11;#Notat|fb84d2ac-f187-42ca-a5df-d82c22264595</vt:lpwstr>
  </property>
  <property fmtid="{D5CDD505-2E9C-101B-9397-08002B2CF9AE}" pid="4" name="Enhet">
    <vt:lpwstr>13;#Land - Seksjon - Geodatasamarbeid|12a46754-4b70-40f3-a846-0f1e8ccc0c5b</vt:lpwstr>
  </property>
</Properties>
</file>