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135FE" w14:textId="77777777" w:rsidR="00E81AA7" w:rsidRPr="0088238E" w:rsidRDefault="002A4267" w:rsidP="0088238E">
      <w:pPr>
        <w:jc w:val="left"/>
        <w:rPr>
          <w:rFonts w:asciiTheme="majorHAnsi" w:hAnsiTheme="majorHAnsi"/>
          <w:b/>
          <w:color w:val="0070C0"/>
          <w:sz w:val="36"/>
          <w:szCs w:val="36"/>
        </w:rPr>
      </w:pPr>
      <w:bookmarkStart w:id="0" w:name="_GoBack"/>
      <w:bookmarkEnd w:id="0"/>
      <w:r w:rsidRPr="0088238E">
        <w:rPr>
          <w:rFonts w:asciiTheme="majorHAnsi" w:hAnsiTheme="majorHAnsi"/>
          <w:b/>
          <w:color w:val="0070C0"/>
          <w:sz w:val="36"/>
          <w:szCs w:val="36"/>
        </w:rPr>
        <w:t>Tilg</w:t>
      </w:r>
      <w:r w:rsidR="00036289" w:rsidRPr="0088238E">
        <w:rPr>
          <w:rFonts w:asciiTheme="majorHAnsi" w:hAnsiTheme="majorHAnsi"/>
          <w:b/>
          <w:color w:val="0070C0"/>
          <w:sz w:val="36"/>
          <w:szCs w:val="36"/>
        </w:rPr>
        <w:t>ang til detaljerte data fra ny N</w:t>
      </w:r>
      <w:r w:rsidRPr="0088238E">
        <w:rPr>
          <w:rFonts w:asciiTheme="majorHAnsi" w:hAnsiTheme="majorHAnsi"/>
          <w:b/>
          <w:color w:val="0070C0"/>
          <w:sz w:val="36"/>
          <w:szCs w:val="36"/>
        </w:rPr>
        <w:t>asjonal høydemodell</w:t>
      </w:r>
    </w:p>
    <w:p w14:paraId="61E9CAE0" w14:textId="07B9469C" w:rsidR="002A4267" w:rsidRPr="00F271F8" w:rsidRDefault="00CE56BE" w:rsidP="00F271F8">
      <w:pPr>
        <w:pStyle w:val="Overskrift1"/>
        <w:numPr>
          <w:ilvl w:val="0"/>
          <w:numId w:val="6"/>
        </w:numPr>
        <w:rPr>
          <w:b/>
        </w:rPr>
      </w:pPr>
      <w:r>
        <w:rPr>
          <w:b/>
        </w:rPr>
        <w:t>Forvaltningsløsning for høydedata</w:t>
      </w:r>
    </w:p>
    <w:p w14:paraId="6118ECB8" w14:textId="77777777" w:rsidR="002A4267" w:rsidRDefault="002A4267" w:rsidP="002A4267"/>
    <w:p w14:paraId="637EF53C" w14:textId="4EF50287" w:rsidR="00CE56BE" w:rsidRPr="00C21FB4" w:rsidRDefault="00CE56BE" w:rsidP="00CE56BE">
      <w:pPr>
        <w:rPr>
          <w:sz w:val="24"/>
          <w:szCs w:val="24"/>
        </w:rPr>
      </w:pPr>
      <w:r w:rsidRPr="00B407AD">
        <w:rPr>
          <w:sz w:val="24"/>
          <w:szCs w:val="24"/>
        </w:rPr>
        <w:t xml:space="preserve">I uke 43 er det klart for offisiell lansering av forvaltningsløsningen – Høydedata.no, </w:t>
      </w:r>
      <w:r w:rsidR="002A0568" w:rsidRPr="00B407AD">
        <w:rPr>
          <w:sz w:val="24"/>
          <w:szCs w:val="24"/>
        </w:rPr>
        <w:t>en ny nettløsning for lagring, innsyn og nedlast</w:t>
      </w:r>
      <w:r w:rsidR="00C00DF4" w:rsidRPr="00B407AD">
        <w:rPr>
          <w:sz w:val="24"/>
          <w:szCs w:val="24"/>
        </w:rPr>
        <w:t>n</w:t>
      </w:r>
      <w:r w:rsidRPr="00B407AD">
        <w:rPr>
          <w:sz w:val="24"/>
          <w:szCs w:val="24"/>
        </w:rPr>
        <w:t>ing av høyde</w:t>
      </w:r>
      <w:r w:rsidR="002A0568" w:rsidRPr="00B407AD">
        <w:rPr>
          <w:sz w:val="24"/>
          <w:szCs w:val="24"/>
        </w:rPr>
        <w:t>data</w:t>
      </w:r>
      <w:r w:rsidRPr="00B407AD">
        <w:rPr>
          <w:sz w:val="24"/>
          <w:szCs w:val="24"/>
        </w:rPr>
        <w:t>. Lø</w:t>
      </w:r>
      <w:r w:rsidR="00B407AD" w:rsidRPr="00B407AD">
        <w:rPr>
          <w:sz w:val="24"/>
          <w:szCs w:val="24"/>
        </w:rPr>
        <w:t xml:space="preserve">sningen ble lansert i sommer og </w:t>
      </w:r>
      <w:r w:rsidRPr="00B407AD">
        <w:rPr>
          <w:sz w:val="24"/>
          <w:szCs w:val="24"/>
        </w:rPr>
        <w:t xml:space="preserve">fram til nå </w:t>
      </w:r>
      <w:r w:rsidR="00B407AD" w:rsidRPr="00B407AD">
        <w:rPr>
          <w:sz w:val="24"/>
          <w:szCs w:val="24"/>
        </w:rPr>
        <w:t xml:space="preserve">er det </w:t>
      </w:r>
      <w:r w:rsidRPr="00B407AD">
        <w:rPr>
          <w:sz w:val="24"/>
          <w:szCs w:val="24"/>
        </w:rPr>
        <w:t>kun parter i Norge digitalt og forhandlere som har hatt full tilgang til nedlastingstjenestene. Nå vil detaljerte høydedata bli lett tilgjengelig for alle brukere, samtidig som vi sikrer en oversiktlig og trygg forvaltning av</w:t>
      </w:r>
      <w:r w:rsidRPr="00C21FB4">
        <w:rPr>
          <w:sz w:val="24"/>
          <w:szCs w:val="24"/>
        </w:rPr>
        <w:t xml:space="preserve"> dataene.</w:t>
      </w:r>
    </w:p>
    <w:p w14:paraId="337FC726" w14:textId="77777777" w:rsidR="002A0568" w:rsidRPr="00C21FB4" w:rsidRDefault="002A0568" w:rsidP="00C00DF4">
      <w:pPr>
        <w:rPr>
          <w:sz w:val="24"/>
          <w:szCs w:val="24"/>
        </w:rPr>
      </w:pPr>
    </w:p>
    <w:p w14:paraId="5310CF65" w14:textId="1C0BD1FA" w:rsidR="002A0568" w:rsidRPr="00C21FB4" w:rsidRDefault="002A0568" w:rsidP="00C00DF4">
      <w:pPr>
        <w:rPr>
          <w:sz w:val="24"/>
          <w:szCs w:val="24"/>
        </w:rPr>
      </w:pPr>
      <w:r w:rsidRPr="00C21FB4">
        <w:rPr>
          <w:sz w:val="24"/>
          <w:szCs w:val="24"/>
        </w:rPr>
        <w:t xml:space="preserve">I forvaltningsløsningen lagres først og fremst punktskyer fra laserskanning. Det er til nå lagt inn over </w:t>
      </w:r>
      <w:r w:rsidR="006B71A3">
        <w:rPr>
          <w:sz w:val="24"/>
          <w:szCs w:val="24"/>
        </w:rPr>
        <w:t>400</w:t>
      </w:r>
      <w:r w:rsidRPr="00C21FB4">
        <w:rPr>
          <w:sz w:val="24"/>
          <w:szCs w:val="24"/>
        </w:rPr>
        <w:t xml:space="preserve"> Geovekst-prosjekter, og flere er på vei. I løpet av </w:t>
      </w:r>
      <w:r w:rsidR="006B71A3">
        <w:rPr>
          <w:sz w:val="24"/>
          <w:szCs w:val="24"/>
        </w:rPr>
        <w:t>vinteren</w:t>
      </w:r>
      <w:r w:rsidR="006B71A3" w:rsidRPr="00C21FB4">
        <w:rPr>
          <w:sz w:val="24"/>
          <w:szCs w:val="24"/>
        </w:rPr>
        <w:t xml:space="preserve"> </w:t>
      </w:r>
      <w:r w:rsidRPr="00C21FB4">
        <w:rPr>
          <w:sz w:val="24"/>
          <w:szCs w:val="24"/>
        </w:rPr>
        <w:t xml:space="preserve">regner Kartverket med at alle eksisterende prosjekter er tilgjengelige. </w:t>
      </w:r>
      <w:r w:rsidR="007F6A26" w:rsidRPr="00C21FB4">
        <w:rPr>
          <w:sz w:val="24"/>
          <w:szCs w:val="24"/>
        </w:rPr>
        <w:t>Også a</w:t>
      </w:r>
      <w:r w:rsidRPr="00C21FB4">
        <w:rPr>
          <w:sz w:val="24"/>
          <w:szCs w:val="24"/>
        </w:rPr>
        <w:t xml:space="preserve">lle data som samles inn </w:t>
      </w:r>
      <w:r w:rsidR="007F6A26" w:rsidRPr="00C21FB4">
        <w:rPr>
          <w:sz w:val="24"/>
          <w:szCs w:val="24"/>
        </w:rPr>
        <w:t>ved</w:t>
      </w:r>
      <w:r w:rsidRPr="00C21FB4">
        <w:rPr>
          <w:sz w:val="24"/>
          <w:szCs w:val="24"/>
        </w:rPr>
        <w:t xml:space="preserve"> etablering av Nasjonal detaljert høy</w:t>
      </w:r>
      <w:r w:rsidR="00CE56BE">
        <w:rPr>
          <w:sz w:val="24"/>
          <w:szCs w:val="24"/>
        </w:rPr>
        <w:t>demodell lastes opp i løsningen.</w:t>
      </w:r>
      <w:r w:rsidR="0014371A">
        <w:rPr>
          <w:sz w:val="24"/>
          <w:szCs w:val="24"/>
        </w:rPr>
        <w:t xml:space="preserve"> </w:t>
      </w:r>
    </w:p>
    <w:p w14:paraId="46F1421D" w14:textId="77777777" w:rsidR="002A0568" w:rsidRPr="00C21FB4" w:rsidRDefault="002A0568" w:rsidP="00C00DF4">
      <w:pPr>
        <w:rPr>
          <w:sz w:val="24"/>
          <w:szCs w:val="24"/>
        </w:rPr>
      </w:pPr>
    </w:p>
    <w:p w14:paraId="5B8CFF2A" w14:textId="63698E87" w:rsidR="00864C30" w:rsidRDefault="005F7CD0" w:rsidP="00C00DF4">
      <w:pPr>
        <w:rPr>
          <w:sz w:val="24"/>
          <w:szCs w:val="24"/>
        </w:rPr>
      </w:pPr>
      <w:r>
        <w:rPr>
          <w:sz w:val="24"/>
          <w:szCs w:val="24"/>
        </w:rPr>
        <w:t>Forvaltningsløsningen</w:t>
      </w:r>
      <w:r w:rsidR="00193430">
        <w:rPr>
          <w:sz w:val="24"/>
          <w:szCs w:val="24"/>
        </w:rPr>
        <w:t xml:space="preserve"> for</w:t>
      </w:r>
      <w:r>
        <w:rPr>
          <w:sz w:val="24"/>
          <w:szCs w:val="24"/>
        </w:rPr>
        <w:t xml:space="preserve"> </w:t>
      </w:r>
      <w:r w:rsidRPr="005F7CD0">
        <w:rPr>
          <w:b/>
          <w:i/>
          <w:sz w:val="24"/>
          <w:szCs w:val="24"/>
        </w:rPr>
        <w:t>h</w:t>
      </w:r>
      <w:r w:rsidR="00864C30" w:rsidRPr="005F7CD0">
        <w:rPr>
          <w:b/>
          <w:i/>
          <w:sz w:val="24"/>
          <w:szCs w:val="24"/>
        </w:rPr>
        <w:t>øydedata.no</w:t>
      </w:r>
      <w:r w:rsidR="00864C30">
        <w:rPr>
          <w:sz w:val="24"/>
          <w:szCs w:val="24"/>
        </w:rPr>
        <w:t xml:space="preserve"> inneholder:</w:t>
      </w:r>
    </w:p>
    <w:p w14:paraId="4B82CDD3" w14:textId="77777777" w:rsidR="00864C30" w:rsidRPr="00864C30" w:rsidRDefault="00864C30" w:rsidP="00864C30">
      <w:pPr>
        <w:pStyle w:val="Listeavsnitt"/>
        <w:numPr>
          <w:ilvl w:val="0"/>
          <w:numId w:val="13"/>
        </w:numPr>
        <w:rPr>
          <w:b/>
          <w:bCs/>
          <w:sz w:val="24"/>
          <w:szCs w:val="24"/>
        </w:rPr>
      </w:pPr>
      <w:r w:rsidRPr="00864C30">
        <w:rPr>
          <w:sz w:val="24"/>
          <w:szCs w:val="24"/>
        </w:rPr>
        <w:t>O</w:t>
      </w:r>
      <w:r w:rsidR="002A0568" w:rsidRPr="00864C30">
        <w:rPr>
          <w:sz w:val="24"/>
          <w:szCs w:val="24"/>
        </w:rPr>
        <w:t>riginale punktskyene</w:t>
      </w:r>
      <w:r w:rsidR="006B71A3" w:rsidRPr="00864C30">
        <w:rPr>
          <w:sz w:val="24"/>
          <w:szCs w:val="24"/>
        </w:rPr>
        <w:t>(LAZ-format)</w:t>
      </w:r>
    </w:p>
    <w:p w14:paraId="5F136D54" w14:textId="0EB7E93A" w:rsidR="00864C30" w:rsidRPr="00864C30" w:rsidRDefault="00864C30" w:rsidP="00864C30">
      <w:pPr>
        <w:pStyle w:val="Listeavsnitt"/>
        <w:numPr>
          <w:ilvl w:val="0"/>
          <w:numId w:val="13"/>
        </w:numPr>
        <w:rPr>
          <w:b/>
          <w:bCs/>
          <w:sz w:val="24"/>
          <w:szCs w:val="24"/>
        </w:rPr>
      </w:pPr>
      <w:r>
        <w:rPr>
          <w:sz w:val="24"/>
          <w:szCs w:val="24"/>
        </w:rPr>
        <w:t xml:space="preserve"> T</w:t>
      </w:r>
      <w:r w:rsidR="002A0568" w:rsidRPr="00864C30">
        <w:rPr>
          <w:sz w:val="24"/>
          <w:szCs w:val="24"/>
        </w:rPr>
        <w:t xml:space="preserve">errengmodeller (DTM) </w:t>
      </w:r>
      <w:r w:rsidR="005F7CD0">
        <w:rPr>
          <w:sz w:val="24"/>
          <w:szCs w:val="24"/>
        </w:rPr>
        <w:t>på g</w:t>
      </w:r>
      <w:r>
        <w:rPr>
          <w:sz w:val="24"/>
          <w:szCs w:val="24"/>
        </w:rPr>
        <w:t>rid-format(Geotiff)</w:t>
      </w:r>
    </w:p>
    <w:p w14:paraId="7D828ADC" w14:textId="41ADBFA9" w:rsidR="00864C30" w:rsidRPr="005F7CD0" w:rsidRDefault="00864C30" w:rsidP="00864C30">
      <w:pPr>
        <w:pStyle w:val="Listeavsnitt"/>
        <w:numPr>
          <w:ilvl w:val="0"/>
          <w:numId w:val="13"/>
        </w:numPr>
        <w:rPr>
          <w:b/>
          <w:bCs/>
          <w:sz w:val="24"/>
          <w:szCs w:val="24"/>
        </w:rPr>
      </w:pPr>
      <w:r>
        <w:rPr>
          <w:sz w:val="24"/>
          <w:szCs w:val="24"/>
        </w:rPr>
        <w:t>O</w:t>
      </w:r>
      <w:r w:rsidR="002A0568" w:rsidRPr="00864C30">
        <w:rPr>
          <w:sz w:val="24"/>
          <w:szCs w:val="24"/>
        </w:rPr>
        <w:t>verflatemodeller (DOM) på grid-format</w:t>
      </w:r>
      <w:r w:rsidR="006B71A3" w:rsidRPr="00864C30">
        <w:rPr>
          <w:sz w:val="24"/>
          <w:szCs w:val="24"/>
        </w:rPr>
        <w:t>(Geotiff)</w:t>
      </w:r>
    </w:p>
    <w:p w14:paraId="419E8AEA" w14:textId="6DBA3839" w:rsidR="005F7CD0" w:rsidRDefault="005F7CD0" w:rsidP="00864C30">
      <w:pPr>
        <w:pStyle w:val="Listeavsnitt"/>
        <w:numPr>
          <w:ilvl w:val="0"/>
          <w:numId w:val="13"/>
        </w:numPr>
        <w:rPr>
          <w:b/>
          <w:bCs/>
          <w:sz w:val="24"/>
          <w:szCs w:val="24"/>
        </w:rPr>
      </w:pPr>
      <w:r>
        <w:rPr>
          <w:sz w:val="24"/>
          <w:szCs w:val="24"/>
        </w:rPr>
        <w:t>Punktskyer fra bildematching</w:t>
      </w:r>
    </w:p>
    <w:p w14:paraId="1FFE1409" w14:textId="77777777" w:rsidR="00193430" w:rsidRDefault="00193430" w:rsidP="006B71A3">
      <w:pPr>
        <w:rPr>
          <w:sz w:val="24"/>
          <w:szCs w:val="24"/>
        </w:rPr>
      </w:pPr>
    </w:p>
    <w:p w14:paraId="5C99503B" w14:textId="1ED983AA" w:rsidR="002A0568" w:rsidRDefault="002A0568" w:rsidP="002A0568">
      <w:r w:rsidRPr="00864C30">
        <w:rPr>
          <w:sz w:val="24"/>
          <w:szCs w:val="24"/>
        </w:rPr>
        <w:t>Alle kartlag i innsynsklienten vil også være tilgjengelig som WMS-tjenester</w:t>
      </w:r>
      <w:r w:rsidR="005F7CD0">
        <w:rPr>
          <w:sz w:val="24"/>
          <w:szCs w:val="24"/>
        </w:rPr>
        <w:t xml:space="preserve">. </w:t>
      </w:r>
      <w:r w:rsidRPr="00864C30">
        <w:rPr>
          <w:sz w:val="24"/>
          <w:szCs w:val="24"/>
        </w:rPr>
        <w:t>Oversikt over alle tjenestene finnes ved å søke etter laserdata</w:t>
      </w:r>
      <w:r w:rsidR="0014371A" w:rsidRPr="00864C30">
        <w:rPr>
          <w:sz w:val="24"/>
          <w:szCs w:val="24"/>
        </w:rPr>
        <w:t xml:space="preserve"> på </w:t>
      </w:r>
      <w:r w:rsidR="0014371A" w:rsidRPr="00193430">
        <w:rPr>
          <w:b/>
          <w:i/>
          <w:sz w:val="24"/>
          <w:szCs w:val="24"/>
        </w:rPr>
        <w:t>geonorge.no</w:t>
      </w:r>
      <w:r w:rsidR="006B71A3" w:rsidRPr="00C21FB4">
        <w:rPr>
          <w:sz w:val="24"/>
          <w:szCs w:val="24"/>
        </w:rPr>
        <w:t xml:space="preserve">. </w:t>
      </w:r>
    </w:p>
    <w:p w14:paraId="00A7DA9A" w14:textId="77777777" w:rsidR="007F6A26" w:rsidRPr="00F271F8" w:rsidRDefault="00F271F8" w:rsidP="00F271F8">
      <w:pPr>
        <w:pStyle w:val="Overskrift1"/>
        <w:numPr>
          <w:ilvl w:val="0"/>
          <w:numId w:val="6"/>
        </w:numPr>
        <w:rPr>
          <w:b/>
        </w:rPr>
      </w:pPr>
      <w:r>
        <w:rPr>
          <w:b/>
        </w:rPr>
        <w:t>Nasjonal detaljert høydemodell</w:t>
      </w:r>
    </w:p>
    <w:p w14:paraId="427A0064" w14:textId="77777777" w:rsidR="007F6A26" w:rsidRDefault="007F6A26" w:rsidP="002A4267">
      <w:pPr>
        <w:rPr>
          <w:highlight w:val="yellow"/>
        </w:rPr>
      </w:pPr>
    </w:p>
    <w:p w14:paraId="637CFD10" w14:textId="0EE08CFD" w:rsidR="005F7CD0" w:rsidRDefault="004257BC" w:rsidP="00925BB6">
      <w:pPr>
        <w:jc w:val="left"/>
        <w:rPr>
          <w:sz w:val="24"/>
          <w:szCs w:val="24"/>
        </w:rPr>
      </w:pPr>
      <w:r w:rsidRPr="00C21FB4">
        <w:rPr>
          <w:sz w:val="24"/>
          <w:szCs w:val="24"/>
        </w:rPr>
        <w:t xml:space="preserve">Regjeringen </w:t>
      </w:r>
      <w:r w:rsidR="007F6A26" w:rsidRPr="00C21FB4">
        <w:rPr>
          <w:sz w:val="24"/>
          <w:szCs w:val="24"/>
        </w:rPr>
        <w:t>har bevilget</w:t>
      </w:r>
      <w:r w:rsidRPr="00C21FB4">
        <w:rPr>
          <w:sz w:val="24"/>
          <w:szCs w:val="24"/>
        </w:rPr>
        <w:t xml:space="preserve"> midler til</w:t>
      </w:r>
      <w:r w:rsidR="00F271F8" w:rsidRPr="00C21FB4">
        <w:rPr>
          <w:sz w:val="24"/>
          <w:szCs w:val="24"/>
        </w:rPr>
        <w:t xml:space="preserve"> arbeidet med en ny N</w:t>
      </w:r>
      <w:r w:rsidR="00925BB6">
        <w:rPr>
          <w:sz w:val="24"/>
          <w:szCs w:val="24"/>
        </w:rPr>
        <w:t xml:space="preserve">asjonal detaljert </w:t>
      </w:r>
      <w:r w:rsidRPr="00C21FB4">
        <w:rPr>
          <w:sz w:val="24"/>
          <w:szCs w:val="24"/>
        </w:rPr>
        <w:t>høydemodell</w:t>
      </w:r>
      <w:r w:rsidR="007F6A26" w:rsidRPr="00C21FB4">
        <w:rPr>
          <w:sz w:val="24"/>
          <w:szCs w:val="24"/>
        </w:rPr>
        <w:t xml:space="preserve">. Datainnsamlingen </w:t>
      </w:r>
      <w:r w:rsidR="00C00DF4">
        <w:rPr>
          <w:sz w:val="24"/>
          <w:szCs w:val="24"/>
        </w:rPr>
        <w:t>er startet opp og skal</w:t>
      </w:r>
      <w:r w:rsidR="007F6A26" w:rsidRPr="00C21FB4">
        <w:rPr>
          <w:sz w:val="24"/>
          <w:szCs w:val="24"/>
        </w:rPr>
        <w:t xml:space="preserve"> foregå i tidsrommet 2016-2019 med noe etterarbeid i 2020</w:t>
      </w:r>
      <w:r w:rsidRPr="00C21FB4">
        <w:rPr>
          <w:sz w:val="24"/>
          <w:szCs w:val="24"/>
        </w:rPr>
        <w:t>.</w:t>
      </w:r>
      <w:r w:rsidR="004A4909" w:rsidRPr="004A4909">
        <w:rPr>
          <w:sz w:val="24"/>
          <w:szCs w:val="24"/>
        </w:rPr>
        <w:t xml:space="preserve"> </w:t>
      </w:r>
    </w:p>
    <w:p w14:paraId="791DFDF9" w14:textId="77777777" w:rsidR="00925BB6" w:rsidRDefault="00925BB6" w:rsidP="00C00DF4">
      <w:pPr>
        <w:rPr>
          <w:sz w:val="24"/>
          <w:szCs w:val="24"/>
        </w:rPr>
      </w:pPr>
    </w:p>
    <w:p w14:paraId="57E6A1F7" w14:textId="60EA3EDA" w:rsidR="004257BC" w:rsidRPr="003979B1" w:rsidRDefault="00925BB6" w:rsidP="00C00DF4">
      <w:pPr>
        <w:rPr>
          <w:b/>
          <w:i/>
          <w:sz w:val="24"/>
          <w:szCs w:val="24"/>
        </w:rPr>
      </w:pPr>
      <w:r w:rsidRPr="003979B1">
        <w:rPr>
          <w:b/>
          <w:i/>
          <w:sz w:val="24"/>
          <w:szCs w:val="24"/>
        </w:rPr>
        <w:t>Nasjonal detaljert høydemodell vil bestå av</w:t>
      </w:r>
      <w:r w:rsidR="004A4909">
        <w:rPr>
          <w:b/>
          <w:i/>
          <w:sz w:val="24"/>
          <w:szCs w:val="24"/>
        </w:rPr>
        <w:t xml:space="preserve"> nye og eksisterende laserdata</w:t>
      </w:r>
      <w:r w:rsidRPr="003979B1">
        <w:rPr>
          <w:b/>
          <w:i/>
          <w:sz w:val="24"/>
          <w:szCs w:val="24"/>
        </w:rPr>
        <w:t>:</w:t>
      </w:r>
    </w:p>
    <w:p w14:paraId="42110191" w14:textId="7D8A75B0" w:rsidR="00925BB6" w:rsidRDefault="00925BB6" w:rsidP="00925BB6">
      <w:pPr>
        <w:pStyle w:val="Listeavsnitt"/>
        <w:numPr>
          <w:ilvl w:val="0"/>
          <w:numId w:val="14"/>
        </w:numPr>
        <w:rPr>
          <w:sz w:val="24"/>
          <w:szCs w:val="24"/>
        </w:rPr>
      </w:pPr>
      <w:r>
        <w:rPr>
          <w:sz w:val="24"/>
          <w:szCs w:val="24"/>
        </w:rPr>
        <w:t>Eksisterende laserdata (Geovekst-prosjekter 2010 eller nyere)</w:t>
      </w:r>
    </w:p>
    <w:p w14:paraId="0B2D26F1" w14:textId="2017C1F6" w:rsidR="00320F71" w:rsidRDefault="00925BB6" w:rsidP="00320F71">
      <w:pPr>
        <w:pStyle w:val="Listeavsnitt"/>
        <w:numPr>
          <w:ilvl w:val="0"/>
          <w:numId w:val="14"/>
        </w:numPr>
        <w:rPr>
          <w:sz w:val="24"/>
          <w:szCs w:val="24"/>
        </w:rPr>
      </w:pPr>
      <w:r>
        <w:rPr>
          <w:sz w:val="24"/>
          <w:szCs w:val="24"/>
        </w:rPr>
        <w:t>Punktskyer skannet gjennom N</w:t>
      </w:r>
      <w:r w:rsidR="006167AB">
        <w:rPr>
          <w:sz w:val="24"/>
          <w:szCs w:val="24"/>
        </w:rPr>
        <w:t>asjonal detaljert høydemodell</w:t>
      </w:r>
      <w:r>
        <w:rPr>
          <w:sz w:val="24"/>
          <w:szCs w:val="24"/>
        </w:rPr>
        <w:t>-prosjektet</w:t>
      </w:r>
    </w:p>
    <w:p w14:paraId="2E768108" w14:textId="73B187AF" w:rsidR="00925BB6" w:rsidRPr="00193430" w:rsidRDefault="00320F71" w:rsidP="00C55DAE">
      <w:pPr>
        <w:pStyle w:val="Listeavsnitt"/>
        <w:numPr>
          <w:ilvl w:val="0"/>
          <w:numId w:val="14"/>
        </w:numPr>
        <w:rPr>
          <w:b/>
          <w:i/>
          <w:sz w:val="24"/>
          <w:szCs w:val="24"/>
        </w:rPr>
      </w:pPr>
      <w:r w:rsidRPr="00193430">
        <w:rPr>
          <w:sz w:val="24"/>
          <w:szCs w:val="24"/>
        </w:rPr>
        <w:t>Punktskyer fra bildematching</w:t>
      </w:r>
    </w:p>
    <w:p w14:paraId="2B877910" w14:textId="77777777" w:rsidR="00320F71" w:rsidRDefault="00320F71" w:rsidP="00320F71">
      <w:pPr>
        <w:rPr>
          <w:sz w:val="24"/>
          <w:szCs w:val="24"/>
        </w:rPr>
      </w:pPr>
    </w:p>
    <w:p w14:paraId="506A6D53" w14:textId="77777777" w:rsidR="006167AB" w:rsidRDefault="00320F71" w:rsidP="00320F71">
      <w:pPr>
        <w:rPr>
          <w:sz w:val="24"/>
          <w:szCs w:val="24"/>
        </w:rPr>
      </w:pPr>
      <w:r>
        <w:rPr>
          <w:sz w:val="24"/>
          <w:szCs w:val="24"/>
        </w:rPr>
        <w:t xml:space="preserve">Eksisterende laserdata </w:t>
      </w:r>
      <w:r w:rsidR="00193430">
        <w:rPr>
          <w:sz w:val="24"/>
          <w:szCs w:val="24"/>
        </w:rPr>
        <w:t xml:space="preserve">fra Geovekst-prosjekter </w:t>
      </w:r>
      <w:r w:rsidR="006167AB">
        <w:rPr>
          <w:sz w:val="24"/>
          <w:szCs w:val="24"/>
        </w:rPr>
        <w:t xml:space="preserve">som inngår i NDH </w:t>
      </w:r>
      <w:r>
        <w:rPr>
          <w:sz w:val="24"/>
          <w:szCs w:val="24"/>
        </w:rPr>
        <w:t xml:space="preserve">utgjør ca. 40 000 km2 </w:t>
      </w:r>
      <w:r w:rsidRPr="00320F71">
        <w:rPr>
          <w:sz w:val="24"/>
          <w:szCs w:val="24"/>
        </w:rPr>
        <w:t>til en ve</w:t>
      </w:r>
      <w:r>
        <w:rPr>
          <w:sz w:val="24"/>
          <w:szCs w:val="24"/>
        </w:rPr>
        <w:t>rdi av ca. 60 millioner kroner. Dette</w:t>
      </w:r>
      <w:r w:rsidRPr="00320F71">
        <w:rPr>
          <w:sz w:val="24"/>
          <w:szCs w:val="24"/>
        </w:rPr>
        <w:t xml:space="preserve"> vil være Geovekst-partenes bidrag til Nasjonal detaljert høydemodell. </w:t>
      </w:r>
      <w:r w:rsidR="00193430">
        <w:rPr>
          <w:sz w:val="24"/>
          <w:szCs w:val="24"/>
        </w:rPr>
        <w:t xml:space="preserve">Av dette </w:t>
      </w:r>
      <w:r w:rsidR="006167AB">
        <w:rPr>
          <w:sz w:val="24"/>
          <w:szCs w:val="24"/>
        </w:rPr>
        <w:t xml:space="preserve">beløpet </w:t>
      </w:r>
      <w:r w:rsidR="00193430">
        <w:rPr>
          <w:sz w:val="24"/>
          <w:szCs w:val="24"/>
        </w:rPr>
        <w:t>anslås k</w:t>
      </w:r>
      <w:r w:rsidRPr="00320F71">
        <w:rPr>
          <w:sz w:val="24"/>
          <w:szCs w:val="24"/>
        </w:rPr>
        <w:t xml:space="preserve">ommunenes bidrag å være i størrelsesorden </w:t>
      </w:r>
    </w:p>
    <w:p w14:paraId="3DDB895B" w14:textId="1DF0EEAF" w:rsidR="004A4909" w:rsidRDefault="00320F71" w:rsidP="00320F71">
      <w:pPr>
        <w:rPr>
          <w:sz w:val="24"/>
          <w:szCs w:val="24"/>
        </w:rPr>
      </w:pPr>
      <w:r w:rsidRPr="00320F71">
        <w:rPr>
          <w:sz w:val="24"/>
          <w:szCs w:val="24"/>
        </w:rPr>
        <w:t>30 millioner kroner.</w:t>
      </w:r>
      <w:r w:rsidR="004A4909">
        <w:rPr>
          <w:sz w:val="24"/>
          <w:szCs w:val="24"/>
        </w:rPr>
        <w:t xml:space="preserve"> </w:t>
      </w:r>
    </w:p>
    <w:p w14:paraId="3EE50449" w14:textId="77777777" w:rsidR="004A4909" w:rsidRDefault="004A4909" w:rsidP="00320F71">
      <w:pPr>
        <w:rPr>
          <w:sz w:val="24"/>
          <w:szCs w:val="24"/>
        </w:rPr>
      </w:pPr>
    </w:p>
    <w:p w14:paraId="5DB12400" w14:textId="3F0167C5" w:rsidR="00320F71" w:rsidRDefault="004A4909" w:rsidP="00320F71">
      <w:pPr>
        <w:rPr>
          <w:sz w:val="24"/>
          <w:szCs w:val="24"/>
        </w:rPr>
      </w:pPr>
      <w:r>
        <w:rPr>
          <w:sz w:val="24"/>
          <w:szCs w:val="24"/>
        </w:rPr>
        <w:t xml:space="preserve">Etablering av laserdata for resten av landet </w:t>
      </w:r>
      <w:r w:rsidR="008D661D">
        <w:rPr>
          <w:sz w:val="24"/>
          <w:szCs w:val="24"/>
        </w:rPr>
        <w:t>har en</w:t>
      </w:r>
      <w:r>
        <w:rPr>
          <w:sz w:val="24"/>
          <w:szCs w:val="24"/>
        </w:rPr>
        <w:t xml:space="preserve"> prislapp på rundt 370 millioner kroner, som dekkes av</w:t>
      </w:r>
      <w:r w:rsidR="008D661D">
        <w:rPr>
          <w:sz w:val="24"/>
          <w:szCs w:val="24"/>
        </w:rPr>
        <w:t xml:space="preserve"> </w:t>
      </w:r>
      <w:r w:rsidR="006167AB">
        <w:rPr>
          <w:sz w:val="24"/>
          <w:szCs w:val="24"/>
        </w:rPr>
        <w:t xml:space="preserve">sentrale </w:t>
      </w:r>
      <w:r w:rsidR="008D661D">
        <w:rPr>
          <w:sz w:val="24"/>
          <w:szCs w:val="24"/>
        </w:rPr>
        <w:t>midler fra 8 ulike departement.</w:t>
      </w:r>
    </w:p>
    <w:p w14:paraId="0C947F78" w14:textId="419A0D9E" w:rsidR="00320F71" w:rsidRDefault="00320F71" w:rsidP="00320F71">
      <w:pPr>
        <w:rPr>
          <w:sz w:val="24"/>
          <w:szCs w:val="24"/>
        </w:rPr>
      </w:pPr>
    </w:p>
    <w:p w14:paraId="199CCF2D" w14:textId="77777777" w:rsidR="004A4909" w:rsidRDefault="004A4909" w:rsidP="00320F71">
      <w:pPr>
        <w:rPr>
          <w:sz w:val="24"/>
          <w:szCs w:val="24"/>
        </w:rPr>
      </w:pPr>
    </w:p>
    <w:p w14:paraId="37EAD8AA" w14:textId="77777777" w:rsidR="00320F71" w:rsidRDefault="00320F71" w:rsidP="00320F71">
      <w:pPr>
        <w:rPr>
          <w:sz w:val="24"/>
          <w:szCs w:val="24"/>
        </w:rPr>
      </w:pPr>
    </w:p>
    <w:p w14:paraId="2D96F60C" w14:textId="40EFB9D2" w:rsidR="00780C05" w:rsidRPr="00320F71" w:rsidRDefault="0013372B" w:rsidP="002A4267">
      <w:pPr>
        <w:pStyle w:val="Overskrift1"/>
        <w:numPr>
          <w:ilvl w:val="0"/>
          <w:numId w:val="6"/>
        </w:numPr>
        <w:rPr>
          <w:b/>
          <w:sz w:val="24"/>
          <w:szCs w:val="24"/>
        </w:rPr>
      </w:pPr>
      <w:r>
        <w:rPr>
          <w:b/>
        </w:rPr>
        <w:lastRenderedPageBreak/>
        <w:t>Frigivelse av data i forvaltningsløsningen høydetata.no</w:t>
      </w:r>
    </w:p>
    <w:p w14:paraId="1369EE2C" w14:textId="77777777" w:rsidR="00036289" w:rsidRPr="00036289" w:rsidRDefault="00036289" w:rsidP="002A4267">
      <w:pPr>
        <w:rPr>
          <w:sz w:val="24"/>
          <w:szCs w:val="24"/>
        </w:rPr>
      </w:pPr>
    </w:p>
    <w:p w14:paraId="53771952" w14:textId="49680CCF" w:rsidR="00193430" w:rsidRPr="00193430" w:rsidRDefault="00193430" w:rsidP="00036289">
      <w:pPr>
        <w:rPr>
          <w:b/>
          <w:i/>
          <w:sz w:val="24"/>
          <w:szCs w:val="24"/>
        </w:rPr>
      </w:pPr>
      <w:r w:rsidRPr="00193430">
        <w:rPr>
          <w:b/>
          <w:i/>
          <w:sz w:val="24"/>
          <w:szCs w:val="24"/>
        </w:rPr>
        <w:t>Det forutsettes at alle data som vil inngå i Nasjonal detaljert høydemodell skal være til fri bruk for alle uten kostnader.</w:t>
      </w:r>
    </w:p>
    <w:p w14:paraId="37C032CC" w14:textId="77777777" w:rsidR="00193430" w:rsidRDefault="00193430" w:rsidP="00036289">
      <w:pPr>
        <w:rPr>
          <w:b/>
          <w:sz w:val="24"/>
          <w:szCs w:val="24"/>
        </w:rPr>
      </w:pPr>
    </w:p>
    <w:p w14:paraId="61E2D038" w14:textId="77777777" w:rsidR="00C21FB4" w:rsidRDefault="00C21FB4" w:rsidP="00036289">
      <w:pPr>
        <w:rPr>
          <w:b/>
          <w:sz w:val="24"/>
          <w:szCs w:val="24"/>
        </w:rPr>
      </w:pPr>
      <w:r>
        <w:rPr>
          <w:noProof/>
          <w:lang w:eastAsia="nb-NO"/>
        </w:rPr>
        <mc:AlternateContent>
          <mc:Choice Requires="wps">
            <w:drawing>
              <wp:anchor distT="0" distB="0" distL="114300" distR="114300" simplePos="0" relativeHeight="251659264" behindDoc="0" locked="0" layoutInCell="1" allowOverlap="1" wp14:anchorId="73AA9807" wp14:editId="0AB334B7">
                <wp:simplePos x="0" y="0"/>
                <wp:positionH relativeFrom="margin">
                  <wp:posOffset>14605</wp:posOffset>
                </wp:positionH>
                <wp:positionV relativeFrom="paragraph">
                  <wp:posOffset>36830</wp:posOffset>
                </wp:positionV>
                <wp:extent cx="5743575" cy="2057400"/>
                <wp:effectExtent l="0" t="0" r="28575" b="19050"/>
                <wp:wrapNone/>
                <wp:docPr id="1" name="Tekstboks 1"/>
                <wp:cNvGraphicFramePr/>
                <a:graphic xmlns:a="http://schemas.openxmlformats.org/drawingml/2006/main">
                  <a:graphicData uri="http://schemas.microsoft.com/office/word/2010/wordprocessingShape">
                    <wps:wsp>
                      <wps:cNvSpPr txBox="1"/>
                      <wps:spPr>
                        <a:xfrm>
                          <a:off x="0" y="0"/>
                          <a:ext cx="5743575" cy="20574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B25B2D" w14:textId="47B88F85" w:rsidR="00C21FB4" w:rsidRDefault="0013372B" w:rsidP="00C21FB4">
                            <w:pPr>
                              <w:rPr>
                                <w:sz w:val="24"/>
                                <w:szCs w:val="24"/>
                              </w:rPr>
                            </w:pPr>
                            <w:r>
                              <w:rPr>
                                <w:sz w:val="24"/>
                                <w:szCs w:val="24"/>
                              </w:rPr>
                              <w:t>Følgende data frigis:</w:t>
                            </w:r>
                          </w:p>
                          <w:p w14:paraId="5F608F6F" w14:textId="278EBE1F" w:rsidR="00C21FB4" w:rsidRPr="00C21FB4" w:rsidRDefault="00C21FB4" w:rsidP="00C21FB4">
                            <w:pPr>
                              <w:pStyle w:val="Listeavsnitt"/>
                              <w:numPr>
                                <w:ilvl w:val="0"/>
                                <w:numId w:val="12"/>
                              </w:numPr>
                              <w:rPr>
                                <w:sz w:val="24"/>
                                <w:szCs w:val="24"/>
                              </w:rPr>
                            </w:pPr>
                            <w:r w:rsidRPr="00C21FB4">
                              <w:rPr>
                                <w:sz w:val="24"/>
                                <w:szCs w:val="24"/>
                              </w:rPr>
                              <w:t>Alle 2 og 5 pkt laserdata som samles inn gjennom NDH</w:t>
                            </w:r>
                            <w:r w:rsidR="006B71A3">
                              <w:rPr>
                                <w:sz w:val="24"/>
                                <w:szCs w:val="24"/>
                              </w:rPr>
                              <w:t xml:space="preserve"> (punktsky og GRID)</w:t>
                            </w:r>
                          </w:p>
                          <w:p w14:paraId="166B771C" w14:textId="2A20602A" w:rsidR="00C21FB4" w:rsidRPr="00C21FB4" w:rsidRDefault="00C21FB4" w:rsidP="00C21FB4">
                            <w:pPr>
                              <w:pStyle w:val="Listeavsnitt"/>
                              <w:numPr>
                                <w:ilvl w:val="0"/>
                                <w:numId w:val="12"/>
                              </w:numPr>
                              <w:rPr>
                                <w:sz w:val="24"/>
                                <w:szCs w:val="24"/>
                              </w:rPr>
                            </w:pPr>
                            <w:r w:rsidRPr="00C21FB4">
                              <w:rPr>
                                <w:sz w:val="24"/>
                                <w:szCs w:val="24"/>
                              </w:rPr>
                              <w:t>Eksisterende laserdata som er en del av NDH</w:t>
                            </w:r>
                            <w:r w:rsidR="006B71A3">
                              <w:rPr>
                                <w:sz w:val="24"/>
                                <w:szCs w:val="24"/>
                              </w:rPr>
                              <w:t xml:space="preserve"> (punktsky og GRID)</w:t>
                            </w:r>
                          </w:p>
                          <w:p w14:paraId="33C52239" w14:textId="77777777" w:rsidR="00C21FB4" w:rsidRPr="00C21FB4" w:rsidRDefault="00C21FB4" w:rsidP="00C21FB4">
                            <w:pPr>
                              <w:pStyle w:val="Listeavsnitt"/>
                              <w:numPr>
                                <w:ilvl w:val="0"/>
                                <w:numId w:val="12"/>
                              </w:numPr>
                              <w:rPr>
                                <w:sz w:val="24"/>
                                <w:szCs w:val="24"/>
                              </w:rPr>
                            </w:pPr>
                            <w:r w:rsidRPr="00C21FB4">
                              <w:rPr>
                                <w:sz w:val="24"/>
                                <w:szCs w:val="24"/>
                              </w:rPr>
                              <w:t>1-meters grid, 5-meters grid og 10-meters grid (høyderaster)</w:t>
                            </w:r>
                          </w:p>
                          <w:p w14:paraId="2CBEAF43" w14:textId="77777777" w:rsidR="00C21FB4" w:rsidRDefault="00C21FB4" w:rsidP="00C21FB4">
                            <w:pPr>
                              <w:pStyle w:val="Listeavsnitt"/>
                              <w:numPr>
                                <w:ilvl w:val="0"/>
                                <w:numId w:val="12"/>
                              </w:numPr>
                              <w:rPr>
                                <w:sz w:val="24"/>
                                <w:szCs w:val="24"/>
                              </w:rPr>
                            </w:pPr>
                            <w:r w:rsidRPr="00C21FB4">
                              <w:rPr>
                                <w:sz w:val="24"/>
                                <w:szCs w:val="24"/>
                              </w:rPr>
                              <w:t>Alle WMS-tjenester</w:t>
                            </w:r>
                          </w:p>
                          <w:p w14:paraId="0E66C02E" w14:textId="77777777" w:rsidR="0013372B" w:rsidRDefault="0013372B" w:rsidP="0013372B">
                            <w:pPr>
                              <w:rPr>
                                <w:sz w:val="24"/>
                                <w:szCs w:val="24"/>
                              </w:rPr>
                            </w:pPr>
                          </w:p>
                          <w:p w14:paraId="5E221980" w14:textId="17F9FDF7" w:rsidR="0013372B" w:rsidRPr="0013372B" w:rsidRDefault="0013372B" w:rsidP="0013372B">
                            <w:pPr>
                              <w:rPr>
                                <w:sz w:val="24"/>
                                <w:szCs w:val="24"/>
                              </w:rPr>
                            </w:pPr>
                            <w:r>
                              <w:rPr>
                                <w:sz w:val="24"/>
                                <w:szCs w:val="24"/>
                              </w:rPr>
                              <w:t>Aktuelt å frigi:</w:t>
                            </w:r>
                          </w:p>
                          <w:p w14:paraId="2A566CEA" w14:textId="77777777" w:rsidR="00C21FB4" w:rsidRPr="00C21FB4" w:rsidRDefault="00C21FB4" w:rsidP="00C21FB4">
                            <w:pPr>
                              <w:pStyle w:val="Listeavsnitt"/>
                              <w:numPr>
                                <w:ilvl w:val="0"/>
                                <w:numId w:val="12"/>
                              </w:numPr>
                              <w:rPr>
                                <w:sz w:val="24"/>
                                <w:szCs w:val="24"/>
                              </w:rPr>
                            </w:pPr>
                            <w:r w:rsidRPr="00C21FB4">
                              <w:rPr>
                                <w:sz w:val="24"/>
                                <w:szCs w:val="24"/>
                              </w:rPr>
                              <w:t xml:space="preserve">Geovekst-laserdata samlet inn før 2010 som ikke er en del av NDH. </w:t>
                            </w:r>
                          </w:p>
                          <w:p w14:paraId="509D231A" w14:textId="77777777" w:rsidR="00C21FB4" w:rsidRPr="00C21FB4" w:rsidRDefault="00C21FB4" w:rsidP="00C21FB4">
                            <w:pPr>
                              <w:jc w:val="left"/>
                              <w:rPr>
                                <w:sz w:val="24"/>
                                <w:szCs w:val="24"/>
                              </w:rPr>
                            </w:pPr>
                            <w:r w:rsidRPr="00C21FB4">
                              <w:rPr>
                                <w:sz w:val="24"/>
                                <w:szCs w:val="24"/>
                              </w:rPr>
                              <w:tab/>
                              <w:t xml:space="preserve">(Dataene er gamle og vil erstattes av nye data fra Nasjonal detaljert </w:t>
                            </w:r>
                            <w:r w:rsidRPr="00C21FB4">
                              <w:rPr>
                                <w:sz w:val="24"/>
                                <w:szCs w:val="24"/>
                              </w:rPr>
                              <w:tab/>
                              <w:t>høydemodell)</w:t>
                            </w:r>
                          </w:p>
                          <w:p w14:paraId="37586AF9" w14:textId="77777777" w:rsidR="00C21FB4" w:rsidRDefault="00C21F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AA9807" id="_x0000_t202" coordsize="21600,21600" o:spt="202" path="m,l,21600r21600,l21600,xe">
                <v:stroke joinstyle="miter"/>
                <v:path gradientshapeok="t" o:connecttype="rect"/>
              </v:shapetype>
              <v:shape id="Tekstboks 1" o:spid="_x0000_s1026" type="#_x0000_t202" style="position:absolute;left:0;text-align:left;margin-left:1.15pt;margin-top:2.9pt;width:452.25pt;height:16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" fillcolor="#deeaf6 [660]" strokeweight=".5pt">
                <v:textbox>
                  <w:txbxContent>
                    <w:p w14:paraId="12B25B2D" w14:textId="47B88F85" w:rsidR="00C21FB4" w:rsidRDefault="0013372B" w:rsidP="00C21FB4">
                      <w:pPr>
                        <w:rPr>
                          <w:sz w:val="24"/>
                          <w:szCs w:val="24"/>
                        </w:rPr>
                      </w:pPr>
                      <w:r>
                        <w:rPr>
                          <w:sz w:val="24"/>
                          <w:szCs w:val="24"/>
                        </w:rPr>
                        <w:t>Følgende data frigis:</w:t>
                      </w:r>
                    </w:p>
                    <w:p w14:paraId="5F608F6F" w14:textId="278EBE1F" w:rsidR="00C21FB4" w:rsidRPr="00C21FB4" w:rsidRDefault="00C21FB4" w:rsidP="00C21FB4">
                      <w:pPr>
                        <w:pStyle w:val="Listeavsnitt"/>
                        <w:numPr>
                          <w:ilvl w:val="0"/>
                          <w:numId w:val="12"/>
                        </w:numPr>
                        <w:rPr>
                          <w:sz w:val="24"/>
                          <w:szCs w:val="24"/>
                        </w:rPr>
                      </w:pPr>
                      <w:r w:rsidRPr="00C21FB4">
                        <w:rPr>
                          <w:sz w:val="24"/>
                          <w:szCs w:val="24"/>
                        </w:rPr>
                        <w:t>Alle 2 og 5 pkt laserdata som samles inn gjennom NDH</w:t>
                      </w:r>
                      <w:r w:rsidR="006B71A3">
                        <w:rPr>
                          <w:sz w:val="24"/>
                          <w:szCs w:val="24"/>
                        </w:rPr>
                        <w:t xml:space="preserve"> (punktsky og GRID)</w:t>
                      </w:r>
                    </w:p>
                    <w:p w14:paraId="166B771C" w14:textId="2A20602A" w:rsidR="00C21FB4" w:rsidRPr="00C21FB4" w:rsidRDefault="00C21FB4" w:rsidP="00C21FB4">
                      <w:pPr>
                        <w:pStyle w:val="Listeavsnitt"/>
                        <w:numPr>
                          <w:ilvl w:val="0"/>
                          <w:numId w:val="12"/>
                        </w:numPr>
                        <w:rPr>
                          <w:sz w:val="24"/>
                          <w:szCs w:val="24"/>
                        </w:rPr>
                      </w:pPr>
                      <w:r w:rsidRPr="00C21FB4">
                        <w:rPr>
                          <w:sz w:val="24"/>
                          <w:szCs w:val="24"/>
                        </w:rPr>
                        <w:t>Eksisterende laserdata som er en del av NDH</w:t>
                      </w:r>
                      <w:r w:rsidR="006B71A3">
                        <w:rPr>
                          <w:sz w:val="24"/>
                          <w:szCs w:val="24"/>
                        </w:rPr>
                        <w:t xml:space="preserve"> (punktsky og GRID)</w:t>
                      </w:r>
                    </w:p>
                    <w:p w14:paraId="33C52239" w14:textId="77777777" w:rsidR="00C21FB4" w:rsidRPr="00C21FB4" w:rsidRDefault="00C21FB4" w:rsidP="00C21FB4">
                      <w:pPr>
                        <w:pStyle w:val="Listeavsnitt"/>
                        <w:numPr>
                          <w:ilvl w:val="0"/>
                          <w:numId w:val="12"/>
                        </w:numPr>
                        <w:rPr>
                          <w:sz w:val="24"/>
                          <w:szCs w:val="24"/>
                        </w:rPr>
                      </w:pPr>
                      <w:r w:rsidRPr="00C21FB4">
                        <w:rPr>
                          <w:sz w:val="24"/>
                          <w:szCs w:val="24"/>
                        </w:rPr>
                        <w:t>1-meters grid, 5-meters grid og 10-meters grid (høyderaster)</w:t>
                      </w:r>
                    </w:p>
                    <w:p w14:paraId="2CBEAF43" w14:textId="77777777" w:rsidR="00C21FB4" w:rsidRDefault="00C21FB4" w:rsidP="00C21FB4">
                      <w:pPr>
                        <w:pStyle w:val="Listeavsnitt"/>
                        <w:numPr>
                          <w:ilvl w:val="0"/>
                          <w:numId w:val="12"/>
                        </w:numPr>
                        <w:rPr>
                          <w:sz w:val="24"/>
                          <w:szCs w:val="24"/>
                        </w:rPr>
                      </w:pPr>
                      <w:r w:rsidRPr="00C21FB4">
                        <w:rPr>
                          <w:sz w:val="24"/>
                          <w:szCs w:val="24"/>
                        </w:rPr>
                        <w:t>Alle WMS-tjenester</w:t>
                      </w:r>
                    </w:p>
                    <w:p w14:paraId="0E66C02E" w14:textId="77777777" w:rsidR="0013372B" w:rsidRDefault="0013372B" w:rsidP="0013372B">
                      <w:pPr>
                        <w:rPr>
                          <w:sz w:val="24"/>
                          <w:szCs w:val="24"/>
                        </w:rPr>
                      </w:pPr>
                    </w:p>
                    <w:p w14:paraId="5E221980" w14:textId="17F9FDF7" w:rsidR="0013372B" w:rsidRPr="0013372B" w:rsidRDefault="0013372B" w:rsidP="0013372B">
                      <w:pPr>
                        <w:rPr>
                          <w:sz w:val="24"/>
                          <w:szCs w:val="24"/>
                        </w:rPr>
                      </w:pPr>
                      <w:r>
                        <w:rPr>
                          <w:sz w:val="24"/>
                          <w:szCs w:val="24"/>
                        </w:rPr>
                        <w:t>Aktuelt å frigi:</w:t>
                      </w:r>
                    </w:p>
                    <w:p w14:paraId="2A566CEA" w14:textId="77777777" w:rsidR="00C21FB4" w:rsidRPr="00C21FB4" w:rsidRDefault="00C21FB4" w:rsidP="00C21FB4">
                      <w:pPr>
                        <w:pStyle w:val="Listeavsnitt"/>
                        <w:numPr>
                          <w:ilvl w:val="0"/>
                          <w:numId w:val="12"/>
                        </w:numPr>
                        <w:rPr>
                          <w:sz w:val="24"/>
                          <w:szCs w:val="24"/>
                        </w:rPr>
                      </w:pPr>
                      <w:r w:rsidRPr="00C21FB4">
                        <w:rPr>
                          <w:sz w:val="24"/>
                          <w:szCs w:val="24"/>
                        </w:rPr>
                        <w:t xml:space="preserve">Geovekst-laserdata samlet inn før 2010 som ikke er en del av NDH. </w:t>
                      </w:r>
                    </w:p>
                    <w:p w14:paraId="509D231A" w14:textId="77777777" w:rsidR="00C21FB4" w:rsidRPr="00C21FB4" w:rsidRDefault="00C21FB4" w:rsidP="00C21FB4">
                      <w:pPr>
                        <w:jc w:val="left"/>
                        <w:rPr>
                          <w:sz w:val="24"/>
                          <w:szCs w:val="24"/>
                        </w:rPr>
                      </w:pPr>
                      <w:r w:rsidRPr="00C21FB4">
                        <w:rPr>
                          <w:sz w:val="24"/>
                          <w:szCs w:val="24"/>
                        </w:rPr>
                        <w:tab/>
                        <w:t xml:space="preserve">(Dataene er gamle og vil erstattes av nye data fra Nasjonal detaljert </w:t>
                      </w:r>
                      <w:r w:rsidRPr="00C21FB4">
                        <w:rPr>
                          <w:sz w:val="24"/>
                          <w:szCs w:val="24"/>
                        </w:rPr>
                        <w:tab/>
                        <w:t>høydemodell)</w:t>
                      </w:r>
                    </w:p>
                    <w:p w14:paraId="37586AF9" w14:textId="77777777" w:rsidR="00C21FB4" w:rsidRDefault="00C21FB4"/>
                  </w:txbxContent>
                </v:textbox>
                <w10:wrap anchorx="margin"/>
              </v:shape>
            </w:pict>
          </mc:Fallback>
        </mc:AlternateContent>
      </w:r>
    </w:p>
    <w:p w14:paraId="555AE410" w14:textId="77777777" w:rsidR="00C21FB4" w:rsidRDefault="00C21FB4" w:rsidP="00036289">
      <w:pPr>
        <w:rPr>
          <w:b/>
          <w:sz w:val="24"/>
          <w:szCs w:val="24"/>
        </w:rPr>
      </w:pPr>
    </w:p>
    <w:p w14:paraId="1AEC0CFC" w14:textId="77777777" w:rsidR="00C21FB4" w:rsidRDefault="00C21FB4" w:rsidP="00036289">
      <w:pPr>
        <w:rPr>
          <w:b/>
          <w:sz w:val="24"/>
          <w:szCs w:val="24"/>
        </w:rPr>
      </w:pPr>
    </w:p>
    <w:p w14:paraId="6CBAEAD9" w14:textId="77777777" w:rsidR="00C21FB4" w:rsidRDefault="00C21FB4" w:rsidP="00036289">
      <w:pPr>
        <w:rPr>
          <w:b/>
          <w:sz w:val="24"/>
          <w:szCs w:val="24"/>
        </w:rPr>
      </w:pPr>
    </w:p>
    <w:p w14:paraId="59D075BA" w14:textId="77777777" w:rsidR="00C21FB4" w:rsidRDefault="00C21FB4" w:rsidP="00036289">
      <w:pPr>
        <w:rPr>
          <w:b/>
          <w:sz w:val="24"/>
          <w:szCs w:val="24"/>
        </w:rPr>
      </w:pPr>
    </w:p>
    <w:p w14:paraId="2D4133D1" w14:textId="77777777" w:rsidR="00C21FB4" w:rsidRDefault="00C21FB4" w:rsidP="00036289">
      <w:pPr>
        <w:rPr>
          <w:b/>
          <w:sz w:val="24"/>
          <w:szCs w:val="24"/>
        </w:rPr>
      </w:pPr>
    </w:p>
    <w:p w14:paraId="396DAB33" w14:textId="77777777" w:rsidR="00C21FB4" w:rsidRDefault="00C21FB4" w:rsidP="00036289">
      <w:pPr>
        <w:rPr>
          <w:b/>
          <w:sz w:val="24"/>
          <w:szCs w:val="24"/>
        </w:rPr>
      </w:pPr>
    </w:p>
    <w:p w14:paraId="3F4D87F0" w14:textId="77777777" w:rsidR="00C21FB4" w:rsidRDefault="00C21FB4" w:rsidP="00036289">
      <w:pPr>
        <w:rPr>
          <w:b/>
          <w:sz w:val="24"/>
          <w:szCs w:val="24"/>
        </w:rPr>
      </w:pPr>
    </w:p>
    <w:p w14:paraId="1C64D5CF" w14:textId="77777777" w:rsidR="00C21FB4" w:rsidRDefault="00C21FB4" w:rsidP="00036289">
      <w:pPr>
        <w:rPr>
          <w:b/>
          <w:sz w:val="24"/>
          <w:szCs w:val="24"/>
        </w:rPr>
      </w:pPr>
    </w:p>
    <w:p w14:paraId="636B34F2" w14:textId="77777777" w:rsidR="00C21FB4" w:rsidRDefault="00C21FB4" w:rsidP="00036289">
      <w:pPr>
        <w:rPr>
          <w:b/>
          <w:sz w:val="24"/>
          <w:szCs w:val="24"/>
        </w:rPr>
      </w:pPr>
    </w:p>
    <w:p w14:paraId="22DB2472" w14:textId="77777777" w:rsidR="00C21FB4" w:rsidRDefault="00C21FB4" w:rsidP="00C21FB4">
      <w:pPr>
        <w:rPr>
          <w:b/>
        </w:rPr>
      </w:pPr>
    </w:p>
    <w:p w14:paraId="5D392189" w14:textId="77777777" w:rsidR="0013372B" w:rsidRDefault="0013372B" w:rsidP="00C21FB4">
      <w:pPr>
        <w:rPr>
          <w:b/>
        </w:rPr>
      </w:pPr>
    </w:p>
    <w:p w14:paraId="429D51BB" w14:textId="77777777" w:rsidR="0013372B" w:rsidRDefault="0013372B" w:rsidP="00C21FB4">
      <w:pPr>
        <w:rPr>
          <w:b/>
        </w:rPr>
      </w:pPr>
    </w:p>
    <w:p w14:paraId="4C11FEE8" w14:textId="735520C6" w:rsidR="002A4267" w:rsidRPr="003E10D2" w:rsidRDefault="0013372B" w:rsidP="00C21FB4">
      <w:pPr>
        <w:rPr>
          <w:b/>
        </w:rPr>
      </w:pPr>
      <w:r>
        <w:rPr>
          <w:b/>
        </w:rPr>
        <w:t>Produktet «</w:t>
      </w:r>
      <w:r w:rsidR="002A4267" w:rsidRPr="003E10D2">
        <w:rPr>
          <w:b/>
        </w:rPr>
        <w:t>FKB-data inkl. høyde</w:t>
      </w:r>
      <w:r>
        <w:rPr>
          <w:b/>
        </w:rPr>
        <w:t>»</w:t>
      </w:r>
      <w:r w:rsidR="002A4267" w:rsidRPr="003E10D2">
        <w:rPr>
          <w:b/>
        </w:rPr>
        <w:t xml:space="preserve"> har en pris i dag, prisen på dette produktet endres ikke.</w:t>
      </w:r>
    </w:p>
    <w:p w14:paraId="696CEDC9" w14:textId="77777777" w:rsidR="003E10D2" w:rsidRDefault="003E10D2" w:rsidP="002A4267"/>
    <w:p w14:paraId="12EB1A41" w14:textId="77777777" w:rsidR="003E10D2" w:rsidRDefault="003E10D2" w:rsidP="002A4267">
      <w:r>
        <w:t xml:space="preserve">Det er foreløpig ikke avklart hvordan vi skal håndtere nye prosjekter som skannes </w:t>
      </w:r>
      <w:r w:rsidR="001B6E6E">
        <w:t>og</w:t>
      </w:r>
      <w:r>
        <w:t xml:space="preserve"> ikke er en del av NDH. Disse dataene merkes </w:t>
      </w:r>
      <w:r w:rsidR="001B6E6E">
        <w:t xml:space="preserve">foreløpig </w:t>
      </w:r>
      <w:r>
        <w:t xml:space="preserve">som </w:t>
      </w:r>
      <w:r w:rsidRPr="003E10D2">
        <w:rPr>
          <w:u w:val="single"/>
        </w:rPr>
        <w:t>ikke</w:t>
      </w:r>
      <w:r>
        <w:t xml:space="preserve"> tilgjengelige i løsningen og må kjøpes av de som ikke har rettigheter til dataene.</w:t>
      </w:r>
    </w:p>
    <w:p w14:paraId="605AE81C" w14:textId="77777777" w:rsidR="003E10D2" w:rsidRDefault="003E10D2" w:rsidP="002A4267"/>
    <w:p w14:paraId="546F8B9B" w14:textId="77777777" w:rsidR="00F271F8" w:rsidRDefault="00F271F8" w:rsidP="002A4267"/>
    <w:p w14:paraId="564BA0A2" w14:textId="77777777" w:rsidR="00F271F8" w:rsidRDefault="00F271F8" w:rsidP="002A4267"/>
    <w:p w14:paraId="2E5E5333" w14:textId="77777777" w:rsidR="003E10D2" w:rsidRDefault="003E10D2" w:rsidP="002A4267"/>
    <w:sectPr w:rsidR="003E10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DBE72" w14:textId="77777777" w:rsidR="00A4228E" w:rsidRDefault="00A4228E" w:rsidP="00A4228E">
      <w:r>
        <w:separator/>
      </w:r>
    </w:p>
  </w:endnote>
  <w:endnote w:type="continuationSeparator" w:id="0">
    <w:p w14:paraId="242845B0" w14:textId="77777777" w:rsidR="00A4228E" w:rsidRDefault="00A4228E" w:rsidP="00A4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C8756" w14:textId="77777777" w:rsidR="00A4228E" w:rsidRDefault="00A4228E" w:rsidP="00A4228E">
      <w:r>
        <w:separator/>
      </w:r>
    </w:p>
  </w:footnote>
  <w:footnote w:type="continuationSeparator" w:id="0">
    <w:p w14:paraId="45302AD5" w14:textId="77777777" w:rsidR="00A4228E" w:rsidRDefault="00A4228E" w:rsidP="00A42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619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121D15"/>
    <w:multiLevelType w:val="hybridMultilevel"/>
    <w:tmpl w:val="A94E9E5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F51ABF"/>
    <w:multiLevelType w:val="hybridMultilevel"/>
    <w:tmpl w:val="817C1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BB569C"/>
    <w:multiLevelType w:val="multilevel"/>
    <w:tmpl w:val="58FEA0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0B7467"/>
    <w:multiLevelType w:val="hybridMultilevel"/>
    <w:tmpl w:val="CEE4BD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C520F4"/>
    <w:multiLevelType w:val="hybridMultilevel"/>
    <w:tmpl w:val="C060C9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26C17E0"/>
    <w:multiLevelType w:val="multilevel"/>
    <w:tmpl w:val="58FEA050"/>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3A2691"/>
    <w:multiLevelType w:val="hybridMultilevel"/>
    <w:tmpl w:val="64E63F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2230469"/>
    <w:multiLevelType w:val="hybridMultilevel"/>
    <w:tmpl w:val="C9986D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FEA507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A44A6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4F0220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8C3E66"/>
    <w:multiLevelType w:val="hybridMultilevel"/>
    <w:tmpl w:val="FC3C56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DF90DA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7"/>
  </w:num>
  <w:num w:numId="4">
    <w:abstractNumId w:val="5"/>
  </w:num>
  <w:num w:numId="5">
    <w:abstractNumId w:val="13"/>
  </w:num>
  <w:num w:numId="6">
    <w:abstractNumId w:val="11"/>
  </w:num>
  <w:num w:numId="7">
    <w:abstractNumId w:val="0"/>
  </w:num>
  <w:num w:numId="8">
    <w:abstractNumId w:val="10"/>
  </w:num>
  <w:num w:numId="9">
    <w:abstractNumId w:val="6"/>
  </w:num>
  <w:num w:numId="10">
    <w:abstractNumId w:val="9"/>
  </w:num>
  <w:num w:numId="11">
    <w:abstractNumId w:val="3"/>
  </w:num>
  <w:num w:numId="12">
    <w:abstractNumId w:val="4"/>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67"/>
    <w:rsid w:val="00036289"/>
    <w:rsid w:val="000418E6"/>
    <w:rsid w:val="000434EA"/>
    <w:rsid w:val="00116C86"/>
    <w:rsid w:val="0013372B"/>
    <w:rsid w:val="0014371A"/>
    <w:rsid w:val="00193430"/>
    <w:rsid w:val="001B6E6E"/>
    <w:rsid w:val="00264D06"/>
    <w:rsid w:val="002A0568"/>
    <w:rsid w:val="002A4267"/>
    <w:rsid w:val="00320F71"/>
    <w:rsid w:val="00331A80"/>
    <w:rsid w:val="00344B5E"/>
    <w:rsid w:val="003979B1"/>
    <w:rsid w:val="003E10D2"/>
    <w:rsid w:val="004257BC"/>
    <w:rsid w:val="004A4909"/>
    <w:rsid w:val="00580CB0"/>
    <w:rsid w:val="005F7CD0"/>
    <w:rsid w:val="00602B02"/>
    <w:rsid w:val="006167AB"/>
    <w:rsid w:val="006B71A3"/>
    <w:rsid w:val="006D1A02"/>
    <w:rsid w:val="00780C05"/>
    <w:rsid w:val="007F6A26"/>
    <w:rsid w:val="00833AB1"/>
    <w:rsid w:val="00864C30"/>
    <w:rsid w:val="0088238E"/>
    <w:rsid w:val="008D661D"/>
    <w:rsid w:val="00925BB6"/>
    <w:rsid w:val="009751B2"/>
    <w:rsid w:val="009C5542"/>
    <w:rsid w:val="00A4228E"/>
    <w:rsid w:val="00B407AD"/>
    <w:rsid w:val="00C00DF4"/>
    <w:rsid w:val="00C21FB4"/>
    <w:rsid w:val="00CE56BE"/>
    <w:rsid w:val="00D25E32"/>
    <w:rsid w:val="00D26E78"/>
    <w:rsid w:val="00E513F7"/>
    <w:rsid w:val="00E81AA7"/>
    <w:rsid w:val="00F271F8"/>
    <w:rsid w:val="00FE33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E53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271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271F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25E32"/>
    <w:pPr>
      <w:ind w:left="720"/>
      <w:contextualSpacing/>
    </w:pPr>
  </w:style>
  <w:style w:type="character" w:customStyle="1" w:styleId="Overskrift1Tegn">
    <w:name w:val="Overskrift 1 Tegn"/>
    <w:basedOn w:val="Standardskriftforavsnitt"/>
    <w:link w:val="Overskrift1"/>
    <w:uiPriority w:val="9"/>
    <w:rsid w:val="00F271F8"/>
    <w:rPr>
      <w:rFonts w:asciiTheme="majorHAnsi" w:eastAsiaTheme="majorEastAsia" w:hAnsiTheme="majorHAnsi" w:cstheme="majorBidi"/>
      <w:color w:val="2E74B5" w:themeColor="accent1" w:themeShade="BF"/>
      <w:sz w:val="32"/>
      <w:szCs w:val="32"/>
    </w:rPr>
  </w:style>
  <w:style w:type="paragraph" w:styleId="Bobletekst">
    <w:name w:val="Balloon Text"/>
    <w:basedOn w:val="Normal"/>
    <w:link w:val="BobletekstTegn"/>
    <w:uiPriority w:val="99"/>
    <w:semiHidden/>
    <w:unhideWhenUsed/>
    <w:rsid w:val="00F271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271F8"/>
    <w:rPr>
      <w:rFonts w:ascii="Segoe UI" w:hAnsi="Segoe UI" w:cs="Segoe UI"/>
      <w:sz w:val="18"/>
      <w:szCs w:val="18"/>
    </w:rPr>
  </w:style>
  <w:style w:type="character" w:customStyle="1" w:styleId="Overskrift2Tegn">
    <w:name w:val="Overskrift 2 Tegn"/>
    <w:basedOn w:val="Standardskriftforavsnitt"/>
    <w:link w:val="Overskrift2"/>
    <w:uiPriority w:val="9"/>
    <w:rsid w:val="00F271F8"/>
    <w:rPr>
      <w:rFonts w:asciiTheme="majorHAnsi" w:eastAsiaTheme="majorEastAsia" w:hAnsiTheme="majorHAnsi" w:cstheme="majorBidi"/>
      <w:color w:val="2E74B5" w:themeColor="accent1" w:themeShade="BF"/>
      <w:sz w:val="26"/>
      <w:szCs w:val="26"/>
    </w:rPr>
  </w:style>
  <w:style w:type="character" w:styleId="Merknadsreferanse">
    <w:name w:val="annotation reference"/>
    <w:basedOn w:val="Standardskriftforavsnitt"/>
    <w:uiPriority w:val="99"/>
    <w:semiHidden/>
    <w:unhideWhenUsed/>
    <w:rsid w:val="00580CB0"/>
    <w:rPr>
      <w:sz w:val="16"/>
      <w:szCs w:val="16"/>
    </w:rPr>
  </w:style>
  <w:style w:type="paragraph" w:styleId="Merknadstekst">
    <w:name w:val="annotation text"/>
    <w:basedOn w:val="Normal"/>
    <w:link w:val="MerknadstekstTegn"/>
    <w:uiPriority w:val="99"/>
    <w:semiHidden/>
    <w:unhideWhenUsed/>
    <w:rsid w:val="00580CB0"/>
    <w:rPr>
      <w:sz w:val="20"/>
      <w:szCs w:val="20"/>
    </w:rPr>
  </w:style>
  <w:style w:type="character" w:customStyle="1" w:styleId="MerknadstekstTegn">
    <w:name w:val="Merknadstekst Tegn"/>
    <w:basedOn w:val="Standardskriftforavsnitt"/>
    <w:link w:val="Merknadstekst"/>
    <w:uiPriority w:val="99"/>
    <w:semiHidden/>
    <w:rsid w:val="00580CB0"/>
    <w:rPr>
      <w:sz w:val="20"/>
      <w:szCs w:val="20"/>
    </w:rPr>
  </w:style>
  <w:style w:type="paragraph" w:styleId="Kommentaremne">
    <w:name w:val="annotation subject"/>
    <w:basedOn w:val="Merknadstekst"/>
    <w:next w:val="Merknadstekst"/>
    <w:link w:val="KommentaremneTegn"/>
    <w:uiPriority w:val="99"/>
    <w:semiHidden/>
    <w:unhideWhenUsed/>
    <w:rsid w:val="00580CB0"/>
    <w:rPr>
      <w:b/>
      <w:bCs/>
    </w:rPr>
  </w:style>
  <w:style w:type="character" w:customStyle="1" w:styleId="KommentaremneTegn">
    <w:name w:val="Kommentaremne Tegn"/>
    <w:basedOn w:val="MerknadstekstTegn"/>
    <w:link w:val="Kommentaremne"/>
    <w:uiPriority w:val="99"/>
    <w:semiHidden/>
    <w:rsid w:val="00580CB0"/>
    <w:rPr>
      <w:b/>
      <w:bCs/>
      <w:sz w:val="20"/>
      <w:szCs w:val="20"/>
    </w:rPr>
  </w:style>
  <w:style w:type="paragraph" w:styleId="Topptekst">
    <w:name w:val="header"/>
    <w:basedOn w:val="Normal"/>
    <w:link w:val="TopptekstTegn"/>
    <w:uiPriority w:val="99"/>
    <w:unhideWhenUsed/>
    <w:rsid w:val="00A4228E"/>
    <w:pPr>
      <w:tabs>
        <w:tab w:val="center" w:pos="4536"/>
        <w:tab w:val="right" w:pos="9072"/>
      </w:tabs>
    </w:pPr>
  </w:style>
  <w:style w:type="character" w:customStyle="1" w:styleId="TopptekstTegn">
    <w:name w:val="Topptekst Tegn"/>
    <w:basedOn w:val="Standardskriftforavsnitt"/>
    <w:link w:val="Topptekst"/>
    <w:uiPriority w:val="99"/>
    <w:rsid w:val="00A4228E"/>
  </w:style>
  <w:style w:type="paragraph" w:styleId="Bunntekst">
    <w:name w:val="footer"/>
    <w:basedOn w:val="Normal"/>
    <w:link w:val="BunntekstTegn"/>
    <w:uiPriority w:val="99"/>
    <w:unhideWhenUsed/>
    <w:rsid w:val="00A4228E"/>
    <w:pPr>
      <w:tabs>
        <w:tab w:val="center" w:pos="4536"/>
        <w:tab w:val="right" w:pos="9072"/>
      </w:tabs>
    </w:pPr>
  </w:style>
  <w:style w:type="character" w:customStyle="1" w:styleId="BunntekstTegn">
    <w:name w:val="Bunntekst Tegn"/>
    <w:basedOn w:val="Standardskriftforavsnitt"/>
    <w:link w:val="Bunntekst"/>
    <w:uiPriority w:val="99"/>
    <w:rsid w:val="00A4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19674">
      <w:bodyDiv w:val="1"/>
      <w:marLeft w:val="0"/>
      <w:marRight w:val="0"/>
      <w:marTop w:val="0"/>
      <w:marBottom w:val="0"/>
      <w:divBdr>
        <w:top w:val="none" w:sz="0" w:space="0" w:color="auto"/>
        <w:left w:val="none" w:sz="0" w:space="0" w:color="auto"/>
        <w:bottom w:val="none" w:sz="0" w:space="0" w:color="auto"/>
        <w:right w:val="none" w:sz="0" w:space="0" w:color="auto"/>
      </w:divBdr>
      <w:divsChild>
        <w:div w:id="2141337651">
          <w:marLeft w:val="0"/>
          <w:marRight w:val="0"/>
          <w:marTop w:val="0"/>
          <w:marBottom w:val="0"/>
          <w:divBdr>
            <w:top w:val="none" w:sz="0" w:space="0" w:color="auto"/>
            <w:left w:val="none" w:sz="0" w:space="0" w:color="auto"/>
            <w:bottom w:val="single" w:sz="6" w:space="31" w:color="CCCBCB"/>
            <w:right w:val="none" w:sz="0" w:space="0" w:color="auto"/>
          </w:divBdr>
          <w:divsChild>
            <w:div w:id="1590433200">
              <w:marLeft w:val="160"/>
              <w:marRight w:val="160"/>
              <w:marTop w:val="0"/>
              <w:marBottom w:val="0"/>
              <w:divBdr>
                <w:top w:val="none" w:sz="0" w:space="0" w:color="auto"/>
                <w:left w:val="none" w:sz="0" w:space="0" w:color="auto"/>
                <w:bottom w:val="none" w:sz="0" w:space="0" w:color="auto"/>
                <w:right w:val="none" w:sz="0" w:space="0" w:color="auto"/>
              </w:divBdr>
              <w:divsChild>
                <w:div w:id="1061101529">
                  <w:marLeft w:val="0"/>
                  <w:marRight w:val="0"/>
                  <w:marTop w:val="0"/>
                  <w:marBottom w:val="0"/>
                  <w:divBdr>
                    <w:top w:val="none" w:sz="0" w:space="0" w:color="auto"/>
                    <w:left w:val="none" w:sz="0" w:space="0" w:color="auto"/>
                    <w:bottom w:val="none" w:sz="0" w:space="0" w:color="auto"/>
                    <w:right w:val="none" w:sz="0" w:space="0" w:color="auto"/>
                  </w:divBdr>
                  <w:divsChild>
                    <w:div w:id="1885947430">
                      <w:marLeft w:val="0"/>
                      <w:marRight w:val="0"/>
                      <w:marTop w:val="0"/>
                      <w:marBottom w:val="0"/>
                      <w:divBdr>
                        <w:top w:val="none" w:sz="0" w:space="0" w:color="auto"/>
                        <w:left w:val="none" w:sz="0" w:space="0" w:color="auto"/>
                        <w:bottom w:val="none" w:sz="0" w:space="0" w:color="auto"/>
                        <w:right w:val="none" w:sz="0" w:space="0" w:color="auto"/>
                      </w:divBdr>
                      <w:divsChild>
                        <w:div w:id="2101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66638B51FD6C84EA0EF06849656067D" ma:contentTypeVersion="11" ma:contentTypeDescription="Opprett et nytt dokument." ma:contentTypeScope="" ma:versionID="01c885e4666edf954c594797ff4848e5">
  <xsd:schema xmlns:xsd="http://www.w3.org/2001/XMLSchema" xmlns:xs="http://www.w3.org/2001/XMLSchema" xmlns:p="http://schemas.microsoft.com/office/2006/metadata/properties" xmlns:ns2="0443eabe-a395-4054-aadf-a6c08c9f88fc" targetNamespace="http://schemas.microsoft.com/office/2006/metadata/properties" ma:root="true" ma:fieldsID="c7d19b375c0b7a91bbaf9edd3aba8de0" ns2:_="">
    <xsd:import namespace="0443eabe-a395-4054-aadf-a6c08c9f88fc"/>
    <xsd:element name="properties">
      <xsd:complexType>
        <xsd:sequence>
          <xsd:element name="documentManagement">
            <xsd:complexType>
              <xsd:all>
                <xsd:element ref="ns2:b432e6af579246dfb5152a142994d9f2" minOccurs="0"/>
                <xsd:element ref="ns2:TaxCatchAll" minOccurs="0"/>
                <xsd:element ref="ns2:d962e12e53ac488eaa4c752d63b077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3eabe-a395-4054-aadf-a6c08c9f88fc" elementFormDefault="qualified">
    <xsd:import namespace="http://schemas.microsoft.com/office/2006/documentManagement/types"/>
    <xsd:import namespace="http://schemas.microsoft.com/office/infopath/2007/PartnerControls"/>
    <xsd:element name="b432e6af579246dfb5152a142994d9f2" ma:index="9" nillable="true" ma:taxonomy="true" ma:internalName="b432e6af579246dfb5152a142994d9f2" ma:taxonomyFieldName="Enhet" ma:displayName="Enhet" ma:readOnly="false" ma:default="" ma:fieldId="{b432e6af-5792-46df-b515-2a142994d9f2}" ma:sspId="a3200e0e-8efb-4f7e-8150-94fc29a8ab46" ma:termSetId="bb73835a-7a97-449f-9049-bcea9baf2de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b0599e-88e0-4a10-b6f2-c9c9507bf2b7}" ma:internalName="TaxCatchAll" ma:showField="CatchAllData" ma:web="4533e140-8082-4615-81ec-1365514e6563">
      <xsd:complexType>
        <xsd:complexContent>
          <xsd:extension base="dms:MultiChoiceLookup">
            <xsd:sequence>
              <xsd:element name="Value" type="dms:Lookup" maxOccurs="unbounded" minOccurs="0" nillable="true"/>
            </xsd:sequence>
          </xsd:extension>
        </xsd:complexContent>
      </xsd:complexType>
    </xsd:element>
    <xsd:element name="d962e12e53ac488eaa4c752d63b077cd" ma:index="12" ma:taxonomy="true" ma:internalName="d962e12e53ac488eaa4c752d63b077cd" ma:taxonomyFieldName="Dokumenttype" ma:displayName="Dokumenttype" ma:default="" ma:fieldId="{d962e12e-53ac-488e-aa4c-752d63b077cd}" ma:sspId="a3200e0e-8efb-4f7e-8150-94fc29a8ab46" ma:termSetId="c0dcd6d4-f221-4cca-97b9-41e5a2ba9cd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962e12e53ac488eaa4c752d63b077cd xmlns="0443eabe-a395-4054-aadf-a6c08c9f88fc">
      <Terms xmlns="http://schemas.microsoft.com/office/infopath/2007/PartnerControls">
        <TermInfo xmlns="http://schemas.microsoft.com/office/infopath/2007/PartnerControls">
          <TermName xmlns="http://schemas.microsoft.com/office/infopath/2007/PartnerControls">Notat</TermName>
          <TermId xmlns="http://schemas.microsoft.com/office/infopath/2007/PartnerControls">fb84d2ac-f187-42ca-a5df-d82c22264595</TermId>
        </TermInfo>
      </Terms>
    </d962e12e53ac488eaa4c752d63b077cd>
    <TaxCatchAll xmlns="0443eabe-a395-4054-aadf-a6c08c9f88fc">
      <Value>13</Value>
      <Value>11</Value>
    </TaxCatchAll>
    <b432e6af579246dfb5152a142994d9f2 xmlns="0443eabe-a395-4054-aadf-a6c08c9f88fc">
      <Terms xmlns="http://schemas.microsoft.com/office/infopath/2007/PartnerControls">
        <TermInfo xmlns="http://schemas.microsoft.com/office/infopath/2007/PartnerControls">
          <TermName xmlns="http://schemas.microsoft.com/office/infopath/2007/PartnerControls">Land - Seksjon - Geodatasamarbeid</TermName>
          <TermId xmlns="http://schemas.microsoft.com/office/infopath/2007/PartnerControls">12a46754-4b70-40f3-a846-0f1e8ccc0c5b</TermId>
        </TermInfo>
      </Terms>
    </b432e6af579246dfb5152a142994d9f2>
  </documentManagement>
</p:properties>
</file>

<file path=customXml/itemProps1.xml><?xml version="1.0" encoding="utf-8"?>
<ds:datastoreItem xmlns:ds="http://schemas.openxmlformats.org/officeDocument/2006/customXml" ds:itemID="{3093827B-F6F3-4B4B-B086-493B02A001F5}"/>
</file>

<file path=customXml/itemProps2.xml><?xml version="1.0" encoding="utf-8"?>
<ds:datastoreItem xmlns:ds="http://schemas.openxmlformats.org/officeDocument/2006/customXml" ds:itemID="{74E6A033-ECF6-49DC-8F93-FCF9FBEF8938}"/>
</file>

<file path=customXml/itemProps3.xml><?xml version="1.0" encoding="utf-8"?>
<ds:datastoreItem xmlns:ds="http://schemas.openxmlformats.org/officeDocument/2006/customXml" ds:itemID="{12728359-B784-47C1-8983-3863430EB7F8}"/>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2248</Characters>
  <Application>Microsoft Office Word</Application>
  <DocSecurity>4</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2016-11-14T13:52:00Z</dcterms:created>
  <dcterms:modified xsi:type="dcterms:W3CDTF">2016-11-14T13:52:00Z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0x010100B66638B51FD6C84EA0EF06849656067D</vt:lpwstr>
  </property>
  <property fmtid="{D5CDD505-2E9C-101B-9397-08002B2CF9AE}" pid="3" name="Dokumenttype">
    <vt:lpwstr>11;#Notat|fb84d2ac-f187-42ca-a5df-d82c22264595</vt:lpwstr>
  </property>
  <property fmtid="{D5CDD505-2E9C-101B-9397-08002B2CF9AE}" pid="4" name="Enhet">
    <vt:lpwstr>13;#Land - Seksjon - Geodatasamarbeid|12a46754-4b70-40f3-a846-0f1e8ccc0c5b</vt:lpwstr>
  </property>
</Properties>
</file>